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BB" w:rsidRPr="000C36F3" w:rsidRDefault="005E0DBB" w:rsidP="005E0DBB">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96387">
        <w:rPr>
          <w:rStyle w:val="CharStyle9"/>
          <w:rFonts w:asciiTheme="minorHAnsi" w:hAnsiTheme="minorHAnsi" w:cs="Calibri"/>
          <w:color w:val="000000"/>
        </w:rPr>
        <w:t xml:space="preserve">Zmluva </w:t>
      </w:r>
      <w:bookmarkEnd w:id="0"/>
      <w:r w:rsidRPr="00096387">
        <w:rPr>
          <w:rStyle w:val="CharStyle9"/>
          <w:rFonts w:asciiTheme="minorHAnsi" w:hAnsiTheme="minorHAnsi" w:cs="Calibri"/>
          <w:color w:val="000000"/>
        </w:rPr>
        <w:t xml:space="preserve">o dielo č. </w:t>
      </w:r>
      <w:r w:rsidR="00452C1B">
        <w:rPr>
          <w:rStyle w:val="CharStyle9"/>
          <w:rFonts w:asciiTheme="minorHAnsi" w:hAnsiTheme="minorHAnsi" w:cs="Calibri"/>
          <w:color w:val="000000"/>
        </w:rPr>
        <w:t>2</w:t>
      </w:r>
    </w:p>
    <w:p w:rsidR="005E0DBB" w:rsidRPr="000D0555" w:rsidRDefault="005E0DBB" w:rsidP="005E0DBB">
      <w:pPr>
        <w:pStyle w:val="Style8"/>
        <w:keepNext/>
        <w:keepLines/>
        <w:shd w:val="clear" w:color="auto" w:fill="auto"/>
        <w:spacing w:line="240" w:lineRule="auto"/>
        <w:ind w:right="80"/>
        <w:rPr>
          <w:rFonts w:asciiTheme="minorHAnsi" w:hAnsiTheme="minorHAnsi" w:cs="Calibri"/>
          <w:sz w:val="24"/>
          <w:szCs w:val="24"/>
        </w:rPr>
      </w:pPr>
    </w:p>
    <w:p w:rsidR="005E0DBB" w:rsidRPr="003C7F66" w:rsidRDefault="005E0DBB" w:rsidP="005E0DBB">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 566</w:t>
      </w:r>
      <w:r w:rsidRPr="000D0555">
        <w:rPr>
          <w:rStyle w:val="CharStyle10"/>
          <w:rFonts w:asciiTheme="minorHAnsi" w:hAnsiTheme="minorHAnsi" w:cs="Calibri"/>
          <w:color w:val="000000"/>
          <w:sz w:val="24"/>
          <w:szCs w:val="24"/>
        </w:rPr>
        <w:t xml:space="preserve"> a nasl. zákona č. 513/1991 Zb. Obchodný zákonník v znení neskorších predpisov</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5E0DBB" w:rsidRPr="000D0555" w:rsidRDefault="005E0DBB" w:rsidP="005E0DBB">
      <w:pPr>
        <w:pStyle w:val="Style2"/>
        <w:shd w:val="clear" w:color="auto" w:fill="auto"/>
        <w:spacing w:before="0" w:line="240" w:lineRule="auto"/>
        <w:ind w:right="80" w:firstLine="0"/>
        <w:rPr>
          <w:rStyle w:val="CharStyle10"/>
          <w:rFonts w:asciiTheme="minorHAnsi" w:hAnsiTheme="minorHAnsi" w:cs="Calibri"/>
          <w:color w:val="000000"/>
          <w:sz w:val="24"/>
          <w:szCs w:val="24"/>
        </w:rPr>
      </w:pPr>
    </w:p>
    <w:p w:rsidR="008F4F79" w:rsidRPr="00A1042B" w:rsidRDefault="00A1042B" w:rsidP="00A1042B">
      <w:pPr>
        <w:pStyle w:val="Bezriadkovania"/>
        <w:jc w:val="center"/>
        <w:rPr>
          <w:rFonts w:asciiTheme="minorHAnsi" w:hAnsiTheme="minorHAnsi" w:cstheme="minorHAnsi"/>
          <w:b/>
          <w:bCs/>
          <w:sz w:val="28"/>
          <w:szCs w:val="28"/>
          <w:shd w:val="clear" w:color="auto" w:fill="FFFFFF"/>
        </w:rPr>
      </w:pPr>
      <w:r>
        <w:rPr>
          <w:rFonts w:asciiTheme="minorHAnsi" w:hAnsiTheme="minorHAnsi" w:cstheme="minorHAnsi"/>
          <w:noProof/>
          <w:sz w:val="28"/>
          <w:szCs w:val="28"/>
        </w:rPr>
        <w:t>na „S</w:t>
      </w:r>
      <w:r w:rsidR="005E0DBB" w:rsidRPr="00A172FF">
        <w:rPr>
          <w:rFonts w:asciiTheme="minorHAnsi" w:hAnsiTheme="minorHAnsi" w:cstheme="minorHAnsi"/>
          <w:noProof/>
          <w:sz w:val="28"/>
          <w:szCs w:val="28"/>
        </w:rPr>
        <w:t>pracovanie projektovej dokumentácie</w:t>
      </w:r>
      <w:bookmarkStart w:id="1" w:name="bookmark2"/>
      <w:r>
        <w:rPr>
          <w:rFonts w:asciiTheme="minorHAnsi" w:hAnsiTheme="minorHAnsi" w:cstheme="minorHAnsi"/>
          <w:noProof/>
          <w:sz w:val="28"/>
          <w:szCs w:val="28"/>
        </w:rPr>
        <w:t xml:space="preserve"> k revitalizácii divadelnej sály vrátane technického zázemia</w:t>
      </w:r>
      <w:bookmarkEnd w:id="1"/>
      <w:r>
        <w:rPr>
          <w:rFonts w:asciiTheme="minorHAnsi" w:hAnsiTheme="minorHAnsi" w:cstheme="minorHAnsi"/>
          <w:noProof/>
          <w:sz w:val="28"/>
          <w:szCs w:val="28"/>
        </w:rPr>
        <w:t>“</w:t>
      </w:r>
    </w:p>
    <w:p w:rsidR="005E0DBB" w:rsidRPr="000D0555" w:rsidRDefault="005E0DBB" w:rsidP="005E0DBB">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5E0DBB" w:rsidRPr="000D0555" w:rsidRDefault="005E0DBB" w:rsidP="005E0DBB">
      <w:pPr>
        <w:pStyle w:val="Bezriadkovania"/>
        <w:jc w:val="center"/>
        <w:rPr>
          <w:rStyle w:val="CharStyle10"/>
          <w:rFonts w:asciiTheme="minorHAnsi" w:hAnsiTheme="minorHAnsi" w:cs="Calibri"/>
        </w:rPr>
      </w:pPr>
    </w:p>
    <w:p w:rsidR="005E0DBB" w:rsidRPr="000D0555" w:rsidRDefault="005E0DBB" w:rsidP="005E0DBB">
      <w:pPr>
        <w:pStyle w:val="Bezriadkovania"/>
        <w:jc w:val="center"/>
        <w:rPr>
          <w:rStyle w:val="CharStyle13"/>
          <w:rFonts w:asciiTheme="minorHAnsi" w:hAnsiTheme="minorHAnsi" w:cs="Calibri"/>
          <w:b w:val="0"/>
          <w:bCs w:val="0"/>
        </w:rPr>
      </w:pPr>
      <w:r w:rsidRPr="000C36F3">
        <w:rPr>
          <w:rStyle w:val="CharStyle10"/>
          <w:rFonts w:asciiTheme="minorHAnsi" w:hAnsiTheme="minorHAnsi" w:cs="Calibri"/>
          <w:sz w:val="24"/>
          <w:szCs w:val="24"/>
        </w:rPr>
        <w:t>uzatvorená</w:t>
      </w:r>
      <w:r w:rsidR="00A1042B">
        <w:rPr>
          <w:rStyle w:val="CharStyle10"/>
          <w:rFonts w:asciiTheme="minorHAnsi" w:hAnsiTheme="minorHAnsi" w:cs="Calibri"/>
          <w:sz w:val="24"/>
          <w:szCs w:val="24"/>
        </w:rPr>
        <w:t xml:space="preserve"> </w:t>
      </w:r>
      <w:r w:rsidRPr="000D0555">
        <w:rPr>
          <w:rStyle w:val="CharStyle13"/>
          <w:rFonts w:asciiTheme="minorHAnsi" w:hAnsiTheme="minorHAnsi" w:cs="Calibri"/>
        </w:rPr>
        <w:t>medzi týmito zmluvnými stranami:</w:t>
      </w:r>
    </w:p>
    <w:p w:rsidR="005E0DBB" w:rsidRPr="000D0555" w:rsidRDefault="005E0DBB" w:rsidP="005E0DBB">
      <w:pPr>
        <w:pStyle w:val="Bezriadkovania"/>
        <w:jc w:val="center"/>
        <w:rPr>
          <w:rStyle w:val="CharStyle13"/>
          <w:rFonts w:asciiTheme="minorHAnsi" w:hAnsiTheme="minorHAnsi" w:cs="Calibri"/>
          <w:b w:val="0"/>
          <w:bCs w:val="0"/>
        </w:rPr>
      </w:pPr>
    </w:p>
    <w:p w:rsidR="005237F9" w:rsidRPr="006172D6" w:rsidRDefault="005E0DBB" w:rsidP="005237F9">
      <w:pPr>
        <w:rPr>
          <w:rFonts w:asciiTheme="minorHAnsi" w:hAnsiTheme="minorHAnsi" w:cstheme="minorHAnsi"/>
          <w:b/>
          <w:iCs/>
          <w:sz w:val="24"/>
          <w:szCs w:val="24"/>
          <w:lang w:eastAsia="cs-CZ"/>
        </w:rPr>
      </w:pPr>
      <w:r w:rsidRPr="006172D6">
        <w:rPr>
          <w:rFonts w:asciiTheme="minorHAnsi" w:hAnsiTheme="minorHAnsi" w:cstheme="minorHAnsi"/>
          <w:b/>
          <w:iCs/>
          <w:sz w:val="24"/>
          <w:szCs w:val="24"/>
          <w:lang w:eastAsia="cs-CZ"/>
        </w:rPr>
        <w:t>Objednávateľ:</w:t>
      </w:r>
      <w:r w:rsidRPr="006172D6">
        <w:rPr>
          <w:rFonts w:asciiTheme="minorHAnsi" w:hAnsiTheme="minorHAnsi" w:cstheme="minorHAnsi"/>
          <w:b/>
          <w:iCs/>
          <w:sz w:val="24"/>
          <w:szCs w:val="24"/>
          <w:lang w:eastAsia="cs-CZ"/>
        </w:rPr>
        <w:tab/>
      </w:r>
      <w:r w:rsidRPr="006172D6">
        <w:rPr>
          <w:rFonts w:asciiTheme="minorHAnsi" w:hAnsiTheme="minorHAnsi" w:cstheme="minorHAnsi"/>
          <w:b/>
          <w:iCs/>
          <w:sz w:val="24"/>
          <w:szCs w:val="24"/>
          <w:lang w:eastAsia="cs-CZ"/>
        </w:rPr>
        <w:tab/>
      </w:r>
      <w:r w:rsidR="00964CAA">
        <w:rPr>
          <w:rFonts w:asciiTheme="minorHAnsi" w:hAnsiTheme="minorHAnsi" w:cstheme="minorHAnsi"/>
          <w:b/>
          <w:iCs/>
          <w:sz w:val="24"/>
          <w:szCs w:val="24"/>
          <w:lang w:eastAsia="cs-CZ"/>
        </w:rPr>
        <w:t>Pohronské osvetové stredisko</w:t>
      </w:r>
      <w:r w:rsidR="005B16B5">
        <w:rPr>
          <w:rFonts w:asciiTheme="minorHAnsi" w:hAnsiTheme="minorHAnsi" w:cstheme="minorHAnsi"/>
          <w:b/>
          <w:iCs/>
          <w:sz w:val="24"/>
          <w:szCs w:val="24"/>
          <w:lang w:eastAsia="cs-CZ"/>
        </w:rPr>
        <w:t xml:space="preserve"> </w:t>
      </w:r>
    </w:p>
    <w:p w:rsidR="005E0DBB" w:rsidRPr="006172D6" w:rsidRDefault="00964CAA" w:rsidP="005237F9">
      <w:pPr>
        <w:ind w:hanging="284"/>
        <w:rPr>
          <w:rFonts w:asciiTheme="minorHAnsi" w:hAnsiTheme="minorHAnsi" w:cstheme="minorHAnsi"/>
          <w:sz w:val="24"/>
          <w:szCs w:val="24"/>
        </w:rPr>
      </w:pPr>
      <w:r>
        <w:rPr>
          <w:rFonts w:asciiTheme="minorHAnsi" w:hAnsiTheme="minorHAnsi" w:cstheme="minorHAnsi"/>
          <w:sz w:val="24"/>
          <w:szCs w:val="24"/>
        </w:rPr>
        <w:t xml:space="preserve">     </w:t>
      </w:r>
      <w:r w:rsidR="005E0DBB" w:rsidRPr="006172D6">
        <w:rPr>
          <w:rFonts w:asciiTheme="minorHAnsi" w:hAnsiTheme="minorHAnsi" w:cstheme="minorHAnsi"/>
          <w:sz w:val="24"/>
          <w:szCs w:val="24"/>
        </w:rPr>
        <w:t>Sídlo:</w:t>
      </w:r>
      <w:r w:rsidR="005E0DBB" w:rsidRPr="006172D6">
        <w:rPr>
          <w:rFonts w:asciiTheme="minorHAnsi" w:hAnsiTheme="minorHAnsi" w:cstheme="minorHAnsi"/>
          <w:sz w:val="24"/>
          <w:szCs w:val="24"/>
        </w:rPr>
        <w:tab/>
      </w:r>
      <w:r w:rsidR="005E0DBB" w:rsidRPr="006172D6">
        <w:rPr>
          <w:rFonts w:asciiTheme="minorHAnsi" w:hAnsiTheme="minorHAnsi" w:cstheme="minorHAnsi"/>
          <w:sz w:val="24"/>
          <w:szCs w:val="24"/>
        </w:rPr>
        <w:tab/>
      </w:r>
      <w:r w:rsidR="005E0DBB" w:rsidRPr="006172D6">
        <w:rPr>
          <w:rFonts w:asciiTheme="minorHAnsi" w:hAnsiTheme="minorHAnsi" w:cstheme="minorHAnsi"/>
          <w:sz w:val="24"/>
          <w:szCs w:val="24"/>
        </w:rPr>
        <w:tab/>
      </w:r>
      <w:r w:rsidR="005E0DBB" w:rsidRPr="006172D6">
        <w:rPr>
          <w:rFonts w:asciiTheme="minorHAnsi" w:hAnsiTheme="minorHAnsi" w:cstheme="minorHAnsi"/>
          <w:sz w:val="24"/>
          <w:szCs w:val="24"/>
        </w:rPr>
        <w:tab/>
      </w:r>
      <w:r>
        <w:rPr>
          <w:rFonts w:asciiTheme="minorHAnsi" w:hAnsiTheme="minorHAnsi" w:cstheme="minorHAnsi"/>
          <w:sz w:val="24"/>
          <w:szCs w:val="24"/>
        </w:rPr>
        <w:t>ul. Dukelských hrdinov 321/21, 965 01 Žiar nad Hronom</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Právna forma:</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5B16B5">
        <w:rPr>
          <w:rFonts w:asciiTheme="minorHAnsi" w:hAnsiTheme="minorHAnsi" w:cstheme="minorHAnsi"/>
          <w:sz w:val="24"/>
          <w:szCs w:val="24"/>
        </w:rPr>
        <w:t>príspevková organizácia</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Štatutárny orgán:</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5B16B5">
        <w:rPr>
          <w:rFonts w:asciiTheme="minorHAnsi" w:hAnsiTheme="minorHAnsi" w:cstheme="minorHAnsi"/>
          <w:sz w:val="24"/>
          <w:szCs w:val="24"/>
        </w:rPr>
        <w:t xml:space="preserve">Mgr. </w:t>
      </w:r>
      <w:r w:rsidR="00964CAA">
        <w:rPr>
          <w:rFonts w:asciiTheme="minorHAnsi" w:hAnsiTheme="minorHAnsi" w:cstheme="minorHAnsi"/>
          <w:sz w:val="24"/>
          <w:szCs w:val="24"/>
        </w:rPr>
        <w:t>Helena Žňavová</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Osoba oprávnená jednať</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zmluvných veciach:</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5B16B5">
        <w:rPr>
          <w:rFonts w:asciiTheme="minorHAnsi" w:hAnsiTheme="minorHAnsi" w:cstheme="minorHAnsi"/>
          <w:sz w:val="24"/>
          <w:szCs w:val="24"/>
        </w:rPr>
        <w:t xml:space="preserve">Mgr. </w:t>
      </w:r>
      <w:r w:rsidR="00964CAA">
        <w:rPr>
          <w:rFonts w:asciiTheme="minorHAnsi" w:hAnsiTheme="minorHAnsi" w:cstheme="minorHAnsi"/>
          <w:sz w:val="24"/>
          <w:szCs w:val="24"/>
        </w:rPr>
        <w:t>Helena Žňavová</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 xml:space="preserve">Osoby oprávnené jednať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realizačných veciach:</w:t>
      </w:r>
      <w:r w:rsidRPr="006172D6">
        <w:rPr>
          <w:rFonts w:asciiTheme="minorHAnsi" w:hAnsiTheme="minorHAnsi" w:cstheme="minorHAnsi"/>
          <w:sz w:val="24"/>
          <w:szCs w:val="24"/>
        </w:rPr>
        <w:tab/>
      </w:r>
      <w:r w:rsidR="005B16B5">
        <w:rPr>
          <w:rFonts w:asciiTheme="minorHAnsi" w:hAnsiTheme="minorHAnsi" w:cstheme="minorHAnsi"/>
          <w:sz w:val="24"/>
          <w:szCs w:val="24"/>
        </w:rPr>
        <w:t xml:space="preserve">Mgr. </w:t>
      </w:r>
      <w:r w:rsidR="00964CAA">
        <w:rPr>
          <w:rFonts w:asciiTheme="minorHAnsi" w:hAnsiTheme="minorHAnsi" w:cstheme="minorHAnsi"/>
          <w:sz w:val="24"/>
          <w:szCs w:val="24"/>
        </w:rPr>
        <w:t>Heelna Žňavová</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964CAA">
        <w:rPr>
          <w:rFonts w:asciiTheme="minorHAnsi" w:hAnsiTheme="minorHAnsi" w:cstheme="minorHAnsi"/>
          <w:sz w:val="24"/>
          <w:szCs w:val="24"/>
        </w:rPr>
        <w:t>35 987 189</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DIČ:</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964CAA">
        <w:rPr>
          <w:rFonts w:asciiTheme="minorHAnsi" w:hAnsiTheme="minorHAnsi" w:cstheme="minorHAnsi"/>
          <w:sz w:val="24"/>
          <w:szCs w:val="24"/>
        </w:rPr>
        <w:t>2021467701</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 DPH:</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Bankové spojenie:</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5B16B5">
        <w:rPr>
          <w:rFonts w:asciiTheme="minorHAnsi" w:hAnsiTheme="minorHAnsi" w:cstheme="minorHAnsi"/>
          <w:sz w:val="24"/>
          <w:szCs w:val="24"/>
        </w:rPr>
        <w:t>Štátna pokladnica</w:t>
      </w:r>
    </w:p>
    <w:p w:rsidR="005E0DBB" w:rsidRPr="006172D6" w:rsidRDefault="005B16B5" w:rsidP="005E0DBB">
      <w:pPr>
        <w:ind w:hanging="284"/>
        <w:rPr>
          <w:rFonts w:asciiTheme="minorHAnsi" w:hAnsiTheme="minorHAnsi" w:cstheme="minorHAnsi"/>
          <w:sz w:val="24"/>
          <w:szCs w:val="24"/>
        </w:rPr>
      </w:pPr>
      <w:r>
        <w:rPr>
          <w:rFonts w:asciiTheme="minorHAnsi" w:hAnsiTheme="minorHAnsi" w:cstheme="minorHAnsi"/>
          <w:sz w:val="24"/>
          <w:szCs w:val="24"/>
        </w:rPr>
        <w:tab/>
        <w:t>IBAN: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964CAA">
        <w:rPr>
          <w:rFonts w:asciiTheme="minorHAnsi" w:hAnsiTheme="minorHAnsi" w:cstheme="minorHAnsi"/>
          <w:sz w:val="24"/>
          <w:szCs w:val="24"/>
        </w:rPr>
        <w:t>SK32 8180 0000 0070 0039 6385</w:t>
      </w:r>
      <w:r w:rsidR="005E0DBB" w:rsidRPr="006172D6">
        <w:rPr>
          <w:rFonts w:asciiTheme="minorHAnsi" w:hAnsiTheme="minorHAnsi" w:cstheme="minorHAnsi"/>
          <w:sz w:val="24"/>
          <w:szCs w:val="24"/>
        </w:rPr>
        <w:tab/>
      </w:r>
      <w:r w:rsidR="005E0DBB" w:rsidRPr="006172D6">
        <w:rPr>
          <w:rFonts w:asciiTheme="minorHAnsi" w:hAnsiTheme="minorHAnsi" w:cstheme="minorHAnsi"/>
          <w:sz w:val="24"/>
          <w:szCs w:val="24"/>
        </w:rPr>
        <w:tab/>
      </w:r>
      <w:r w:rsidR="005E0DBB"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Telefón/ fax:</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964CAA">
        <w:rPr>
          <w:rFonts w:asciiTheme="minorHAnsi" w:hAnsiTheme="minorHAnsi" w:cstheme="minorHAnsi"/>
          <w:sz w:val="24"/>
          <w:szCs w:val="24"/>
        </w:rPr>
        <w:t>045/6781305</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E mail:</w:t>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E0DBB" w:rsidRPr="006172D6" w:rsidRDefault="005E0DBB" w:rsidP="005E0DBB">
      <w:pPr>
        <w:jc w:val="both"/>
        <w:rPr>
          <w:rFonts w:asciiTheme="minorHAnsi" w:hAnsiTheme="minorHAnsi" w:cstheme="minorHAnsi"/>
          <w:sz w:val="24"/>
          <w:szCs w:val="24"/>
        </w:rPr>
      </w:pPr>
      <w:r w:rsidRPr="006172D6">
        <w:rPr>
          <w:rFonts w:asciiTheme="minorHAnsi" w:hAnsiTheme="minorHAnsi" w:cstheme="minorHAnsi"/>
          <w:sz w:val="24"/>
          <w:szCs w:val="24"/>
        </w:rPr>
        <w:t xml:space="preserve"> (ďalej len</w:t>
      </w:r>
      <w:r w:rsidRPr="006172D6">
        <w:rPr>
          <w:rFonts w:asciiTheme="minorHAnsi" w:hAnsiTheme="minorHAnsi" w:cstheme="minorHAnsi"/>
          <w:b/>
          <w:sz w:val="24"/>
          <w:szCs w:val="24"/>
        </w:rPr>
        <w:t xml:space="preserve"> „objednávateľ“ </w:t>
      </w:r>
      <w:r w:rsidRPr="006172D6">
        <w:rPr>
          <w:rFonts w:asciiTheme="minorHAnsi" w:hAnsiTheme="minorHAnsi" w:cstheme="minorHAnsi"/>
          <w:sz w:val="24"/>
          <w:szCs w:val="24"/>
        </w:rPr>
        <w:t>na strane jednej)</w:t>
      </w:r>
    </w:p>
    <w:p w:rsidR="005E0DBB" w:rsidRPr="005B16B5" w:rsidRDefault="005E0DBB" w:rsidP="005B16B5">
      <w:pPr>
        <w:rPr>
          <w:rFonts w:ascii="Calibri" w:hAnsi="Calibri" w:cs="Calibri"/>
          <w:sz w:val="24"/>
          <w:szCs w:val="24"/>
        </w:rPr>
      </w:pPr>
    </w:p>
    <w:p w:rsidR="005E0DBB" w:rsidRPr="006172D6" w:rsidRDefault="005E0DBB" w:rsidP="005E0DBB">
      <w:pPr>
        <w:jc w:val="both"/>
        <w:rPr>
          <w:rFonts w:asciiTheme="minorHAnsi" w:hAnsiTheme="minorHAnsi" w:cstheme="minorHAnsi"/>
          <w:sz w:val="24"/>
          <w:szCs w:val="24"/>
        </w:rPr>
      </w:pPr>
    </w:p>
    <w:p w:rsidR="005E0DBB" w:rsidRPr="006172D6" w:rsidRDefault="005E0DBB" w:rsidP="005E0DBB">
      <w:pPr>
        <w:jc w:val="both"/>
        <w:rPr>
          <w:rFonts w:asciiTheme="minorHAnsi" w:hAnsiTheme="minorHAnsi" w:cstheme="minorHAnsi"/>
          <w:bCs/>
          <w:sz w:val="24"/>
          <w:szCs w:val="24"/>
        </w:rPr>
      </w:pPr>
      <w:r w:rsidRPr="006172D6">
        <w:rPr>
          <w:rFonts w:asciiTheme="minorHAnsi" w:hAnsiTheme="minorHAnsi" w:cstheme="minorHAnsi"/>
          <w:b/>
          <w:iCs/>
          <w:sz w:val="24"/>
          <w:szCs w:val="24"/>
          <w:lang w:eastAsia="cs-CZ"/>
        </w:rPr>
        <w:t>Zhotoviteľ:</w:t>
      </w:r>
      <w:r w:rsidRPr="006172D6">
        <w:rPr>
          <w:rFonts w:asciiTheme="minorHAnsi" w:hAnsiTheme="minorHAnsi" w:cstheme="minorHAnsi"/>
          <w:b/>
          <w:iCs/>
          <w:sz w:val="24"/>
          <w:szCs w:val="24"/>
          <w:lang w:eastAsia="cs-CZ"/>
        </w:rPr>
        <w:tab/>
      </w:r>
      <w:r w:rsidRPr="006172D6">
        <w:rPr>
          <w:rFonts w:asciiTheme="minorHAnsi" w:hAnsiTheme="minorHAnsi" w:cstheme="minorHAnsi"/>
          <w:b/>
          <w:iCs/>
          <w:sz w:val="24"/>
          <w:szCs w:val="24"/>
          <w:lang w:eastAsia="cs-CZ"/>
        </w:rPr>
        <w:tab/>
      </w:r>
      <w:r w:rsidRPr="006172D6">
        <w:rPr>
          <w:rFonts w:asciiTheme="minorHAnsi" w:hAnsiTheme="minorHAnsi" w:cstheme="minorHAnsi"/>
          <w:bCs/>
          <w:sz w:val="24"/>
          <w:szCs w:val="24"/>
        </w:rPr>
        <w:tab/>
      </w:r>
      <w:r w:rsidR="00C91576">
        <w:rPr>
          <w:rFonts w:asciiTheme="minorHAnsi" w:hAnsiTheme="minorHAnsi" w:cstheme="minorHAnsi"/>
          <w:bCs/>
          <w:sz w:val="24"/>
          <w:szCs w:val="24"/>
        </w:rPr>
        <w:t>.................................................................</w:t>
      </w:r>
    </w:p>
    <w:p w:rsidR="005E0DBB" w:rsidRPr="006172D6" w:rsidRDefault="005E0DBB" w:rsidP="005E0DBB">
      <w:pPr>
        <w:rPr>
          <w:rFonts w:asciiTheme="minorHAnsi" w:hAnsiTheme="minorHAnsi" w:cstheme="minorHAnsi"/>
          <w:sz w:val="24"/>
          <w:szCs w:val="24"/>
        </w:rPr>
      </w:pPr>
      <w:r w:rsidRPr="006172D6">
        <w:rPr>
          <w:rFonts w:asciiTheme="minorHAnsi" w:hAnsiTheme="minorHAnsi" w:cstheme="minorHAnsi"/>
          <w:sz w:val="24"/>
          <w:szCs w:val="24"/>
        </w:rPr>
        <w:t>Sídlo: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Právna forma:</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Štatutárny orgán:</w:t>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Osoba oprávnená jednať</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zmluvných veciach:</w:t>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 xml:space="preserve">Osoby oprávnené jednať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realizačných veciach:</w:t>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DIČ:</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 DPH :</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Bankové spojenie:</w:t>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r>
      <w:r w:rsidR="005B16B5">
        <w:rPr>
          <w:rFonts w:asciiTheme="minorHAnsi" w:hAnsiTheme="minorHAnsi" w:cstheme="minorHAnsi"/>
          <w:sz w:val="24"/>
          <w:szCs w:val="24"/>
        </w:rPr>
        <w:t xml:space="preserve">IBAN: </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Telefón/ fax:</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B16B5"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E mail:</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B16B5" w:rsidRPr="005B16B5" w:rsidRDefault="005B16B5" w:rsidP="005B16B5">
      <w:pPr>
        <w:pStyle w:val="Bezriadkovania"/>
        <w:jc w:val="both"/>
        <w:rPr>
          <w:rFonts w:asciiTheme="minorHAnsi" w:hAnsiTheme="minorHAnsi" w:cs="Arial"/>
        </w:rPr>
      </w:pPr>
      <w:r w:rsidRPr="005B16B5">
        <w:rPr>
          <w:rFonts w:asciiTheme="minorHAnsi" w:hAnsiTheme="minorHAnsi" w:cs="Arial"/>
        </w:rPr>
        <w:t>Spoločnosť je zapísaná v Obchodnom registri Okresného súdu v .......................</w:t>
      </w:r>
    </w:p>
    <w:p w:rsidR="005B16B5" w:rsidRPr="005B16B5" w:rsidRDefault="005B16B5" w:rsidP="005B16B5">
      <w:pPr>
        <w:pStyle w:val="Bezriadkovania"/>
        <w:jc w:val="both"/>
        <w:rPr>
          <w:rFonts w:asciiTheme="minorHAnsi" w:hAnsiTheme="minorHAnsi" w:cs="Arial"/>
        </w:rPr>
      </w:pPr>
      <w:r w:rsidRPr="005B16B5">
        <w:rPr>
          <w:rFonts w:asciiTheme="minorHAnsi" w:hAnsiTheme="minorHAnsi" w:cs="Arial"/>
        </w:rPr>
        <w:t>v odd. ........................ vo  vložke č. ..................</w:t>
      </w:r>
    </w:p>
    <w:p w:rsidR="005E0DBB" w:rsidRPr="005910DA" w:rsidRDefault="005237F9" w:rsidP="005E0DBB">
      <w:pPr>
        <w:ind w:hanging="284"/>
        <w:rPr>
          <w:rFonts w:asciiTheme="minorHAnsi" w:hAnsiTheme="minorHAnsi" w:cstheme="minorHAnsi"/>
          <w:sz w:val="24"/>
          <w:szCs w:val="24"/>
        </w:rPr>
      </w:pPr>
      <w:r w:rsidRPr="006172D6">
        <w:rPr>
          <w:rFonts w:asciiTheme="minorHAnsi" w:hAnsiTheme="minorHAnsi" w:cstheme="minorHAnsi"/>
          <w:sz w:val="24"/>
          <w:szCs w:val="24"/>
        </w:rPr>
        <w:lastRenderedPageBreak/>
        <w:tab/>
      </w:r>
      <w:r w:rsidRPr="006172D6">
        <w:rPr>
          <w:rFonts w:asciiTheme="minorHAnsi" w:hAnsiTheme="minorHAnsi" w:cstheme="minorHAnsi"/>
          <w:sz w:val="24"/>
          <w:szCs w:val="24"/>
        </w:rPr>
        <w:tab/>
      </w:r>
    </w:p>
    <w:p w:rsidR="005E0DBB" w:rsidRPr="000C36F3" w:rsidRDefault="005B16B5" w:rsidP="005E0DBB">
      <w:pPr>
        <w:ind w:hanging="284"/>
        <w:rPr>
          <w:rFonts w:asciiTheme="minorHAnsi" w:hAnsiTheme="minorHAnsi" w:cs="Calibri"/>
          <w:sz w:val="24"/>
          <w:szCs w:val="24"/>
        </w:rPr>
      </w:pPr>
      <w:r>
        <w:rPr>
          <w:rFonts w:asciiTheme="minorHAnsi" w:hAnsiTheme="minorHAnsi" w:cs="Calibri"/>
          <w:sz w:val="24"/>
          <w:szCs w:val="24"/>
        </w:rPr>
        <w:tab/>
      </w:r>
    </w:p>
    <w:p w:rsidR="005E0DBB" w:rsidRPr="000C36F3" w:rsidRDefault="005E0DBB" w:rsidP="005E0DBB">
      <w:pPr>
        <w:jc w:val="both"/>
        <w:rPr>
          <w:rFonts w:asciiTheme="minorHAnsi" w:hAnsiTheme="minorHAnsi" w:cs="Calibri"/>
          <w:i/>
          <w:sz w:val="24"/>
          <w:szCs w:val="24"/>
          <w:lang w:eastAsia="cs-CZ"/>
        </w:rPr>
      </w:pPr>
      <w:r w:rsidRPr="000C36F3">
        <w:rPr>
          <w:rFonts w:asciiTheme="minorHAnsi" w:hAnsiTheme="minorHAnsi" w:cs="Calibri"/>
          <w:sz w:val="24"/>
          <w:szCs w:val="24"/>
        </w:rPr>
        <w:t xml:space="preserve">(ďalej iba </w:t>
      </w:r>
      <w:r w:rsidRPr="000C36F3">
        <w:rPr>
          <w:rFonts w:asciiTheme="minorHAnsi" w:hAnsiTheme="minorHAnsi" w:cs="Calibri"/>
          <w:b/>
          <w:sz w:val="24"/>
          <w:szCs w:val="24"/>
        </w:rPr>
        <w:t>„zhotoviteľ“</w:t>
      </w:r>
      <w:r w:rsidRPr="000C36F3">
        <w:rPr>
          <w:rFonts w:asciiTheme="minorHAnsi" w:hAnsiTheme="minorHAnsi" w:cs="Calibri"/>
          <w:sz w:val="24"/>
          <w:szCs w:val="24"/>
        </w:rPr>
        <w:t xml:space="preserve"> v príslušnom gramatickom tvare a spolu s objednávateľom ďalej iba</w:t>
      </w:r>
      <w:r w:rsidRPr="000C36F3">
        <w:rPr>
          <w:rFonts w:asciiTheme="minorHAnsi" w:hAnsiTheme="minorHAnsi" w:cs="Calibri"/>
          <w:b/>
          <w:sz w:val="24"/>
          <w:szCs w:val="24"/>
        </w:rPr>
        <w:t>„zmluvné strany</w:t>
      </w:r>
      <w:r w:rsidRPr="000C36F3">
        <w:rPr>
          <w:rFonts w:asciiTheme="minorHAnsi" w:hAnsiTheme="minorHAnsi" w:cs="Calibri"/>
          <w:b/>
          <w:bCs/>
          <w:sz w:val="24"/>
          <w:szCs w:val="24"/>
        </w:rPr>
        <w:t>“</w:t>
      </w:r>
      <w:r w:rsidRPr="000C36F3">
        <w:rPr>
          <w:rFonts w:asciiTheme="minorHAnsi" w:hAnsiTheme="minorHAnsi" w:cs="Calibri"/>
          <w:sz w:val="24"/>
          <w:szCs w:val="24"/>
        </w:rPr>
        <w:t xml:space="preserve"> v príslušnom gramatickom tvare) </w:t>
      </w:r>
    </w:p>
    <w:p w:rsidR="005E0DBB" w:rsidRPr="009C0368" w:rsidRDefault="005E0DBB" w:rsidP="009C0368">
      <w:pPr>
        <w:jc w:val="both"/>
        <w:rPr>
          <w:rFonts w:asciiTheme="minorHAnsi" w:hAnsiTheme="minorHAnsi" w:cstheme="minorHAnsi"/>
          <w:sz w:val="24"/>
          <w:szCs w:val="24"/>
        </w:rPr>
      </w:pPr>
      <w:r w:rsidRPr="000C36F3">
        <w:rPr>
          <w:rFonts w:asciiTheme="minorHAnsi" w:hAnsiTheme="minorHAnsi" w:cstheme="minorHAnsi"/>
          <w:sz w:val="24"/>
          <w:szCs w:val="24"/>
        </w:rPr>
        <w:tab/>
      </w:r>
      <w:r w:rsidRPr="000C36F3">
        <w:rPr>
          <w:rFonts w:asciiTheme="minorHAnsi" w:hAnsiTheme="minorHAnsi" w:cstheme="minorHAnsi"/>
          <w:sz w:val="24"/>
          <w:szCs w:val="24"/>
        </w:rPr>
        <w:tab/>
      </w:r>
    </w:p>
    <w:p w:rsidR="005E0DBB" w:rsidRPr="00B247C0" w:rsidRDefault="005E0DBB" w:rsidP="005E0DBB">
      <w:pPr>
        <w:jc w:val="center"/>
        <w:rPr>
          <w:rFonts w:asciiTheme="minorHAnsi" w:hAnsiTheme="minorHAnsi" w:cstheme="minorHAnsi"/>
          <w:b/>
          <w:sz w:val="24"/>
          <w:szCs w:val="24"/>
        </w:rPr>
      </w:pPr>
      <w:r w:rsidRPr="00B247C0">
        <w:rPr>
          <w:rFonts w:asciiTheme="minorHAnsi" w:hAnsiTheme="minorHAnsi" w:cstheme="minorHAnsi"/>
          <w:b/>
          <w:sz w:val="24"/>
          <w:szCs w:val="24"/>
        </w:rPr>
        <w:t>Úvodné ustanovenia</w:t>
      </w:r>
    </w:p>
    <w:p w:rsidR="005E0DBB" w:rsidRDefault="005E0DBB" w:rsidP="00391E0F">
      <w:pPr>
        <w:pStyle w:val="Odsekzoznamu"/>
        <w:widowControl w:val="0"/>
        <w:numPr>
          <w:ilvl w:val="0"/>
          <w:numId w:val="4"/>
        </w:numPr>
        <w:tabs>
          <w:tab w:val="left" w:pos="2552"/>
        </w:tabs>
        <w:contextualSpacing w:val="0"/>
        <w:jc w:val="both"/>
        <w:rPr>
          <w:rFonts w:asciiTheme="minorHAnsi" w:hAnsiTheme="minorHAnsi" w:cstheme="minorHAnsi"/>
          <w:noProof/>
          <w:sz w:val="24"/>
          <w:szCs w:val="24"/>
        </w:rPr>
      </w:pPr>
      <w:r w:rsidRPr="005E0DBB">
        <w:rPr>
          <w:rFonts w:asciiTheme="minorHAnsi" w:hAnsiTheme="minorHAnsi" w:cstheme="minorHAnsi"/>
          <w:sz w:val="24"/>
          <w:szCs w:val="24"/>
        </w:rPr>
        <w:t xml:space="preserve">Táto zmluva sa uzatvára postupom realizovaným v súlade s § 117 zákona č. 343/2015 Z. z. o verejnom obstarávaní a o zmene a doplnení niektorých zákonov v znení neskorších predpisov, </w:t>
      </w:r>
      <w:r w:rsidR="005B16B5">
        <w:rPr>
          <w:rFonts w:asciiTheme="minorHAnsi" w:hAnsiTheme="minorHAnsi" w:cstheme="minorHAnsi"/>
          <w:sz w:val="24"/>
          <w:szCs w:val="24"/>
        </w:rPr>
        <w:t>na zrealizovanie zákazky pod názvom</w:t>
      </w:r>
      <w:r w:rsidRPr="005E0DBB">
        <w:rPr>
          <w:rFonts w:asciiTheme="minorHAnsi" w:hAnsiTheme="minorHAnsi" w:cstheme="minorHAnsi"/>
          <w:sz w:val="24"/>
          <w:szCs w:val="24"/>
        </w:rPr>
        <w:t xml:space="preserve"> „</w:t>
      </w:r>
      <w:r w:rsidR="00A1042B">
        <w:rPr>
          <w:rFonts w:asciiTheme="minorHAnsi" w:hAnsiTheme="minorHAnsi" w:cstheme="minorHAnsi"/>
          <w:b/>
          <w:noProof/>
          <w:sz w:val="24"/>
          <w:szCs w:val="24"/>
        </w:rPr>
        <w:t>Spra</w:t>
      </w:r>
      <w:r w:rsidR="004F1489">
        <w:rPr>
          <w:rFonts w:asciiTheme="minorHAnsi" w:hAnsiTheme="minorHAnsi" w:cstheme="minorHAnsi"/>
          <w:b/>
          <w:noProof/>
          <w:sz w:val="24"/>
          <w:szCs w:val="24"/>
        </w:rPr>
        <w:t>covanie PD</w:t>
      </w:r>
      <w:r w:rsidR="00A1042B">
        <w:rPr>
          <w:rFonts w:asciiTheme="minorHAnsi" w:hAnsiTheme="minorHAnsi" w:cstheme="minorHAnsi"/>
          <w:b/>
          <w:noProof/>
          <w:sz w:val="24"/>
          <w:szCs w:val="24"/>
        </w:rPr>
        <w:t xml:space="preserve"> k revitalizácii divadelnej sály vrátane technického zázemia</w:t>
      </w:r>
      <w:r w:rsidR="005B16B5">
        <w:rPr>
          <w:rFonts w:asciiTheme="minorHAnsi" w:hAnsiTheme="minorHAnsi" w:cstheme="minorHAnsi"/>
          <w:b/>
          <w:noProof/>
          <w:sz w:val="24"/>
          <w:szCs w:val="24"/>
        </w:rPr>
        <w:t xml:space="preserve"> </w:t>
      </w:r>
      <w:r w:rsidR="00355202">
        <w:rPr>
          <w:rFonts w:asciiTheme="minorHAnsi" w:hAnsiTheme="minorHAnsi" w:cstheme="minorHAnsi"/>
          <w:noProof/>
          <w:sz w:val="24"/>
          <w:szCs w:val="24"/>
        </w:rPr>
        <w:t>“</w:t>
      </w:r>
      <w:r w:rsidRPr="005E0DBB">
        <w:rPr>
          <w:rFonts w:asciiTheme="minorHAnsi" w:hAnsiTheme="minorHAnsi" w:cstheme="minorHAnsi"/>
          <w:sz w:val="24"/>
          <w:szCs w:val="24"/>
        </w:rPr>
        <w:t xml:space="preserve">. </w:t>
      </w:r>
      <w:r w:rsidR="00DA3919" w:rsidRPr="00DA3919">
        <w:rPr>
          <w:rFonts w:asciiTheme="minorHAnsi" w:hAnsiTheme="minorHAnsi" w:cstheme="minorHAnsi"/>
          <w:sz w:val="24"/>
          <w:szCs w:val="24"/>
        </w:rPr>
        <w:t>Objednávateľ na základe uplatnenia stanovených kritérií na vyhodnotenie ponúk, prijal zhotoviteľom predloženú ponuku (ďalej len „ponuka“) a vyhodnotil ju ako najvýhodnejšiu.</w:t>
      </w:r>
      <w:r w:rsidR="00964CAA">
        <w:rPr>
          <w:rFonts w:asciiTheme="minorHAnsi" w:hAnsiTheme="minorHAnsi" w:cstheme="minorHAnsi"/>
          <w:sz w:val="24"/>
          <w:szCs w:val="24"/>
        </w:rPr>
        <w:t xml:space="preserve"> </w:t>
      </w:r>
      <w:r w:rsidRPr="005E0DBB">
        <w:rPr>
          <w:rFonts w:asciiTheme="minorHAnsi" w:hAnsiTheme="minorHAnsi" w:cstheme="minorHAnsi"/>
          <w:sz w:val="24"/>
          <w:szCs w:val="24"/>
        </w:rPr>
        <w:t>Cenová ponuka tvorí neoddeliteľnú Prílohu č. 1 tejto Zmluvy.</w:t>
      </w:r>
    </w:p>
    <w:p w:rsidR="00265C75" w:rsidRPr="00265C75" w:rsidRDefault="00265C75" w:rsidP="00265C75">
      <w:pPr>
        <w:pStyle w:val="Odsekzoznamu"/>
        <w:numPr>
          <w:ilvl w:val="0"/>
          <w:numId w:val="4"/>
        </w:numPr>
        <w:spacing w:line="259" w:lineRule="auto"/>
        <w:jc w:val="both"/>
        <w:rPr>
          <w:rFonts w:ascii="Calibri" w:hAnsi="Calibri" w:cs="Calibri"/>
          <w:sz w:val="24"/>
          <w:szCs w:val="24"/>
        </w:rPr>
      </w:pPr>
      <w:r w:rsidRPr="00265C75">
        <w:rPr>
          <w:rFonts w:ascii="Calibri" w:hAnsi="Calibri" w:cs="Calibri"/>
          <w:sz w:val="24"/>
          <w:szCs w:val="24"/>
        </w:rPr>
        <w:t xml:space="preserve">Zriaďovateľ Objednávateľa </w:t>
      </w:r>
      <w:r w:rsidR="009C0368">
        <w:rPr>
          <w:rFonts w:ascii="Calibri" w:hAnsi="Calibri" w:cs="Calibri"/>
          <w:sz w:val="24"/>
          <w:szCs w:val="24"/>
        </w:rPr>
        <w:t xml:space="preserve">Banskobystrický samosprávny kraj </w:t>
      </w:r>
      <w:r w:rsidRPr="00265C75">
        <w:rPr>
          <w:rFonts w:ascii="Calibri" w:hAnsi="Calibri" w:cs="Calibri"/>
          <w:sz w:val="24"/>
          <w:szCs w:val="24"/>
        </w:rPr>
        <w:t xml:space="preserve">je vlastníkom </w:t>
      </w:r>
      <w:r w:rsidR="009C0368">
        <w:rPr>
          <w:rFonts w:ascii="Calibri" w:hAnsi="Calibri" w:cs="Calibri"/>
          <w:sz w:val="24"/>
          <w:szCs w:val="24"/>
        </w:rPr>
        <w:t>budovy</w:t>
      </w:r>
      <w:r w:rsidRPr="00265C75">
        <w:rPr>
          <w:rFonts w:ascii="Calibri" w:hAnsi="Calibri" w:cs="Calibri"/>
          <w:sz w:val="24"/>
          <w:szCs w:val="24"/>
        </w:rPr>
        <w:t xml:space="preserve"> a Objednávateľ je správcom </w:t>
      </w:r>
      <w:r w:rsidR="009C0368">
        <w:rPr>
          <w:rFonts w:ascii="Calibri" w:hAnsi="Calibri" w:cs="Calibri"/>
          <w:sz w:val="24"/>
          <w:szCs w:val="24"/>
        </w:rPr>
        <w:t>budovy.</w:t>
      </w:r>
    </w:p>
    <w:p w:rsidR="005E0DBB"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w:t>
      </w:r>
      <w:r w:rsidR="00F17386">
        <w:rPr>
          <w:rFonts w:ascii="Calibri" w:hAnsi="Calibri" w:cs="Calibri"/>
          <w:sz w:val="24"/>
          <w:szCs w:val="24"/>
        </w:rPr>
        <w:t>kej republiky a Európskej únie.</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5E0DBB" w:rsidRDefault="005E0DBB" w:rsidP="005E0DBB">
      <w:pPr>
        <w:spacing w:line="240" w:lineRule="atLeast"/>
        <w:jc w:val="center"/>
        <w:rPr>
          <w:rFonts w:asciiTheme="minorHAnsi" w:hAnsiTheme="minorHAnsi" w:cstheme="minorHAnsi"/>
          <w:b/>
          <w:sz w:val="24"/>
          <w:szCs w:val="24"/>
        </w:rPr>
      </w:pPr>
    </w:p>
    <w:p w:rsidR="005E0DBB" w:rsidRPr="00A276D7" w:rsidRDefault="005E0DBB" w:rsidP="005E0DBB">
      <w:pPr>
        <w:jc w:val="center"/>
        <w:rPr>
          <w:rFonts w:asciiTheme="minorHAnsi" w:hAnsiTheme="minorHAnsi" w:cs="Calibri"/>
          <w:b/>
          <w:iCs/>
          <w:sz w:val="24"/>
          <w:szCs w:val="24"/>
          <w:lang w:eastAsia="cs-CZ"/>
        </w:rPr>
      </w:pPr>
      <w:r w:rsidRPr="00A276D7">
        <w:rPr>
          <w:rFonts w:asciiTheme="minorHAnsi" w:hAnsiTheme="minorHAnsi" w:cs="Calibri"/>
          <w:b/>
          <w:iCs/>
          <w:sz w:val="24"/>
          <w:szCs w:val="24"/>
          <w:lang w:eastAsia="cs-CZ"/>
        </w:rPr>
        <w:t>I.</w:t>
      </w:r>
    </w:p>
    <w:p w:rsidR="005E0DBB" w:rsidRPr="00A276D7"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Predmet zmluvy</w:t>
      </w:r>
    </w:p>
    <w:p w:rsidR="005E0DBB" w:rsidRPr="00A276D7" w:rsidRDefault="005E0DBB" w:rsidP="005E0DBB">
      <w:pPr>
        <w:pStyle w:val="Odsekzoznamu"/>
        <w:widowControl w:val="0"/>
        <w:numPr>
          <w:ilvl w:val="0"/>
          <w:numId w:val="2"/>
        </w:numPr>
        <w:suppressAutoHyphens/>
        <w:snapToGrid w:val="0"/>
        <w:spacing w:after="100" w:afterAutospacing="1"/>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Zhotoviteľ sa zaväzuje v dohodnutom čase, mieste a podľa ostatných podmienok Zmluvy, najmä </w:t>
      </w:r>
      <w:r w:rsidRPr="00614BD7">
        <w:rPr>
          <w:rFonts w:asciiTheme="minorHAnsi" w:hAnsiTheme="minorHAnsi" w:cs="Calibri"/>
          <w:b/>
          <w:sz w:val="24"/>
          <w:szCs w:val="24"/>
        </w:rPr>
        <w:t>v rozsahu a obsahu špecifikovanom v Prílohe č. 1</w:t>
      </w:r>
      <w:r w:rsidRPr="00A276D7">
        <w:rPr>
          <w:rFonts w:asciiTheme="minorHAnsi" w:hAnsiTheme="minorHAnsi" w:cs="Calibri"/>
          <w:sz w:val="24"/>
          <w:szCs w:val="24"/>
        </w:rPr>
        <w:t xml:space="preserve"> k</w:t>
      </w:r>
      <w:r>
        <w:rPr>
          <w:rFonts w:asciiTheme="minorHAnsi" w:hAnsiTheme="minorHAnsi" w:cs="Calibri"/>
          <w:sz w:val="24"/>
          <w:szCs w:val="24"/>
        </w:rPr>
        <w:t> </w:t>
      </w:r>
      <w:r w:rsidRPr="00A276D7">
        <w:rPr>
          <w:rFonts w:asciiTheme="minorHAnsi" w:hAnsiTheme="minorHAnsi" w:cs="Calibri"/>
          <w:sz w:val="24"/>
          <w:szCs w:val="24"/>
        </w:rPr>
        <w:t>Zmluve</w:t>
      </w:r>
      <w:r w:rsidRPr="005E0DBB">
        <w:rPr>
          <w:rFonts w:asciiTheme="minorHAnsi" w:hAnsiTheme="minorHAnsi" w:cs="Calibri"/>
          <w:sz w:val="24"/>
          <w:szCs w:val="24"/>
        </w:rPr>
        <w:t>,</w:t>
      </w:r>
      <w:r w:rsidRPr="00A276D7">
        <w:rPr>
          <w:rFonts w:asciiTheme="minorHAnsi" w:hAnsiTheme="minorHAnsi" w:cs="Calibri"/>
          <w:sz w:val="24"/>
          <w:szCs w:val="24"/>
        </w:rPr>
        <w:t xml:space="preserve"> na svoje náklady, na svoje nebezpečenstvo a podľa pokynov objednávateľa vykonať a objednávateľovi odovzdať Dielo vymedzené v  článku II. Zmluvy.</w:t>
      </w:r>
    </w:p>
    <w:p w:rsidR="005E0DBB" w:rsidRDefault="005E0DBB" w:rsidP="005E0DBB">
      <w:pPr>
        <w:pStyle w:val="Odsekzoznamu"/>
        <w:numPr>
          <w:ilvl w:val="0"/>
          <w:numId w:val="2"/>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Objednávateľ sa zaväzuje riadne a včas </w:t>
      </w:r>
      <w:r>
        <w:rPr>
          <w:rFonts w:asciiTheme="minorHAnsi" w:hAnsiTheme="minorHAnsi" w:cs="Calibri"/>
          <w:sz w:val="24"/>
          <w:szCs w:val="24"/>
        </w:rPr>
        <w:t>vykonané</w:t>
      </w:r>
      <w:r w:rsidRPr="00A276D7">
        <w:rPr>
          <w:rFonts w:asciiTheme="minorHAnsi" w:hAnsiTheme="minorHAnsi" w:cs="Calibri"/>
          <w:sz w:val="24"/>
          <w:szCs w:val="24"/>
        </w:rPr>
        <w:t xml:space="preserve"> Dielo prevziať spôsobom dohodnutým v Zmluve a zaplatiť zaň Cenu dohodnutú v článku </w:t>
      </w:r>
      <w:r>
        <w:rPr>
          <w:rFonts w:asciiTheme="minorHAnsi" w:hAnsiTheme="minorHAnsi" w:cs="Calibri"/>
          <w:sz w:val="24"/>
          <w:szCs w:val="24"/>
        </w:rPr>
        <w:t>I</w:t>
      </w:r>
      <w:r w:rsidRPr="00A276D7">
        <w:rPr>
          <w:rFonts w:asciiTheme="minorHAnsi" w:hAnsiTheme="minorHAnsi" w:cs="Calibri"/>
          <w:sz w:val="24"/>
          <w:szCs w:val="24"/>
        </w:rPr>
        <w:t xml:space="preserve">V. Zmluvy.  </w:t>
      </w:r>
    </w:p>
    <w:p w:rsidR="003E5FFB" w:rsidRPr="00A276D7" w:rsidRDefault="003E5FFB" w:rsidP="003E5FFB">
      <w:pPr>
        <w:pStyle w:val="Odsekzoznamu"/>
        <w:suppressAutoHyphens/>
        <w:snapToGrid w:val="0"/>
        <w:ind w:left="284"/>
        <w:contextualSpacing w:val="0"/>
        <w:jc w:val="both"/>
        <w:rPr>
          <w:rFonts w:asciiTheme="minorHAnsi" w:hAnsiTheme="minorHAnsi" w:cs="Calibri"/>
          <w:sz w:val="24"/>
          <w:szCs w:val="24"/>
        </w:rPr>
      </w:pP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II.</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DIELO</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členenie a rozsah Diela, Všeobecné požiadavky na Dielo</w:t>
      </w:r>
    </w:p>
    <w:p w:rsidR="005E0DBB" w:rsidRPr="00452C1B" w:rsidRDefault="005E0DBB" w:rsidP="005E0DBB">
      <w:pPr>
        <w:suppressAutoHyphens/>
        <w:snapToGrid w:val="0"/>
        <w:jc w:val="center"/>
        <w:rPr>
          <w:rFonts w:asciiTheme="minorHAnsi" w:hAnsiTheme="minorHAnsi" w:cs="Calibri"/>
          <w:b/>
          <w:sz w:val="24"/>
          <w:szCs w:val="24"/>
        </w:rPr>
      </w:pPr>
    </w:p>
    <w:p w:rsidR="00355202" w:rsidRPr="00452C1B" w:rsidRDefault="00355202" w:rsidP="00355202">
      <w:pPr>
        <w:pStyle w:val="Odsekzoznamu"/>
        <w:widowControl w:val="0"/>
        <w:numPr>
          <w:ilvl w:val="0"/>
          <w:numId w:val="3"/>
        </w:numPr>
        <w:suppressAutoHyphens/>
        <w:snapToGrid w:val="0"/>
        <w:ind w:left="284" w:hanging="284"/>
        <w:contextualSpacing w:val="0"/>
        <w:jc w:val="both"/>
        <w:rPr>
          <w:rFonts w:asciiTheme="minorHAnsi" w:hAnsiTheme="minorHAnsi" w:cs="Calibri"/>
          <w:sz w:val="24"/>
          <w:szCs w:val="24"/>
        </w:rPr>
      </w:pPr>
      <w:r w:rsidRPr="00452C1B">
        <w:rPr>
          <w:rFonts w:asciiTheme="minorHAnsi" w:hAnsiTheme="minorHAnsi" w:cs="Calibri"/>
          <w:sz w:val="24"/>
          <w:szCs w:val="24"/>
        </w:rPr>
        <w:t>D</w:t>
      </w:r>
      <w:r w:rsidR="00452C1B" w:rsidRPr="00452C1B">
        <w:rPr>
          <w:rFonts w:asciiTheme="minorHAnsi" w:hAnsiTheme="minorHAnsi" w:cs="Calibri"/>
          <w:sz w:val="24"/>
          <w:szCs w:val="24"/>
        </w:rPr>
        <w:t>ielom sa na účely Zmluvy rozumejú</w:t>
      </w:r>
      <w:r w:rsidRPr="00452C1B">
        <w:rPr>
          <w:rFonts w:asciiTheme="minorHAnsi" w:hAnsiTheme="minorHAnsi" w:cs="Calibri"/>
          <w:sz w:val="24"/>
          <w:szCs w:val="24"/>
        </w:rPr>
        <w:t xml:space="preserve"> zmluvné činnosti a vypracovanie: </w:t>
      </w:r>
    </w:p>
    <w:p w:rsidR="00FF3C00" w:rsidRPr="00452C1B" w:rsidRDefault="00452C1B" w:rsidP="00C23150">
      <w:pPr>
        <w:jc w:val="both"/>
        <w:rPr>
          <w:rFonts w:asciiTheme="minorHAnsi" w:hAnsiTheme="minorHAnsi" w:cs="Calibri"/>
          <w:noProof/>
          <w:sz w:val="24"/>
          <w:szCs w:val="24"/>
        </w:rPr>
      </w:pPr>
      <w:r w:rsidRPr="00452C1B">
        <w:rPr>
          <w:rFonts w:asciiTheme="minorHAnsi" w:hAnsiTheme="minorHAnsi" w:cs="Calibri"/>
          <w:b/>
          <w:noProof/>
          <w:sz w:val="24"/>
          <w:szCs w:val="24"/>
        </w:rPr>
        <w:t>Projektovej dokumentácie na realizáciu revitalizácie divadelnej sály vrátane technického zázemia:</w:t>
      </w:r>
    </w:p>
    <w:p w:rsidR="00452C1B" w:rsidRPr="00415130" w:rsidRDefault="00452C1B" w:rsidP="00452C1B">
      <w:pPr>
        <w:pStyle w:val="Odsekzoznamu"/>
        <w:numPr>
          <w:ilvl w:val="0"/>
          <w:numId w:val="19"/>
        </w:numPr>
        <w:rPr>
          <w:b/>
        </w:rPr>
      </w:pPr>
      <w:r w:rsidRPr="00415130">
        <w:rPr>
          <w:b/>
        </w:rPr>
        <w:t>rekonštrukcia parketovej podlahy v divadelnej sále</w:t>
      </w:r>
    </w:p>
    <w:p w:rsidR="00452C1B" w:rsidRPr="00415130" w:rsidRDefault="00452C1B" w:rsidP="00452C1B">
      <w:pPr>
        <w:pStyle w:val="Odsekzoznamu"/>
        <w:numPr>
          <w:ilvl w:val="0"/>
          <w:numId w:val="19"/>
        </w:numPr>
        <w:rPr>
          <w:b/>
        </w:rPr>
      </w:pPr>
      <w:r w:rsidRPr="00415130">
        <w:rPr>
          <w:b/>
        </w:rPr>
        <w:t>rekonštrukcia stropu s osvetlením v divadelnej sále a v predsálí</w:t>
      </w:r>
    </w:p>
    <w:p w:rsidR="00452C1B" w:rsidRPr="00415130" w:rsidRDefault="00452C1B" w:rsidP="00452C1B">
      <w:pPr>
        <w:pStyle w:val="Odsekzoznamu"/>
        <w:numPr>
          <w:ilvl w:val="0"/>
          <w:numId w:val="19"/>
        </w:numPr>
        <w:rPr>
          <w:b/>
        </w:rPr>
      </w:pPr>
      <w:r w:rsidRPr="00415130">
        <w:rPr>
          <w:b/>
        </w:rPr>
        <w:t>rekonštrukcia vnútorných omietok v divadelnej sále</w:t>
      </w:r>
    </w:p>
    <w:p w:rsidR="00452C1B" w:rsidRPr="00415130" w:rsidRDefault="00452C1B" w:rsidP="00452C1B">
      <w:pPr>
        <w:pStyle w:val="Odsekzoznamu"/>
        <w:numPr>
          <w:ilvl w:val="0"/>
          <w:numId w:val="19"/>
        </w:numPr>
        <w:rPr>
          <w:b/>
        </w:rPr>
      </w:pPr>
      <w:r w:rsidRPr="00415130">
        <w:rPr>
          <w:b/>
        </w:rPr>
        <w:lastRenderedPageBreak/>
        <w:t>rekonštrukcia obkladu v divadelnej sále</w:t>
      </w:r>
    </w:p>
    <w:p w:rsidR="00452C1B" w:rsidRPr="00415130" w:rsidRDefault="00452C1B" w:rsidP="00452C1B">
      <w:pPr>
        <w:pStyle w:val="Odsekzoznamu"/>
        <w:numPr>
          <w:ilvl w:val="0"/>
          <w:numId w:val="19"/>
        </w:numPr>
        <w:rPr>
          <w:b/>
        </w:rPr>
      </w:pPr>
      <w:r w:rsidRPr="00415130">
        <w:rPr>
          <w:b/>
        </w:rPr>
        <w:t>rekonštrukcia javiska</w:t>
      </w:r>
    </w:p>
    <w:p w:rsidR="00452C1B" w:rsidRPr="00415130" w:rsidRDefault="00452C1B" w:rsidP="00452C1B">
      <w:pPr>
        <w:pStyle w:val="Odsekzoznamu"/>
        <w:numPr>
          <w:ilvl w:val="0"/>
          <w:numId w:val="19"/>
        </w:numPr>
        <w:rPr>
          <w:b/>
        </w:rPr>
      </w:pPr>
      <w:r w:rsidRPr="00415130">
        <w:rPr>
          <w:b/>
        </w:rPr>
        <w:t>rekonštrukcia elektroinštalácie</w:t>
      </w:r>
    </w:p>
    <w:p w:rsidR="00452C1B" w:rsidRPr="00415130" w:rsidRDefault="00452C1B" w:rsidP="00452C1B">
      <w:pPr>
        <w:pStyle w:val="Odsekzoznamu"/>
        <w:numPr>
          <w:ilvl w:val="0"/>
          <w:numId w:val="19"/>
        </w:numPr>
        <w:rPr>
          <w:b/>
        </w:rPr>
      </w:pPr>
      <w:r w:rsidRPr="00415130">
        <w:rPr>
          <w:b/>
        </w:rPr>
        <w:t xml:space="preserve">rekonštrukcia klimatizácie v divadelnej sále </w:t>
      </w:r>
    </w:p>
    <w:p w:rsidR="00452C1B" w:rsidRPr="00415130" w:rsidRDefault="00452C1B" w:rsidP="00452C1B">
      <w:pPr>
        <w:pStyle w:val="Odsekzoznamu"/>
        <w:numPr>
          <w:ilvl w:val="0"/>
          <w:numId w:val="19"/>
        </w:numPr>
        <w:rPr>
          <w:b/>
        </w:rPr>
      </w:pPr>
      <w:r w:rsidRPr="00415130">
        <w:rPr>
          <w:b/>
        </w:rPr>
        <w:t>rekonštrukcia vestibulu</w:t>
      </w:r>
    </w:p>
    <w:p w:rsidR="00452C1B" w:rsidRPr="00415130" w:rsidRDefault="00452C1B" w:rsidP="00452C1B">
      <w:pPr>
        <w:pStyle w:val="Odsekzoznamu"/>
        <w:numPr>
          <w:ilvl w:val="0"/>
          <w:numId w:val="19"/>
        </w:numPr>
        <w:rPr>
          <w:b/>
        </w:rPr>
      </w:pPr>
      <w:r w:rsidRPr="00415130">
        <w:rPr>
          <w:b/>
        </w:rPr>
        <w:t>rekonštrukcia sociálnych zariadení pre verejnosť aj pre účinkujúcich</w:t>
      </w:r>
    </w:p>
    <w:p w:rsidR="00452C1B" w:rsidRPr="00415130" w:rsidRDefault="00452C1B" w:rsidP="00452C1B">
      <w:pPr>
        <w:pStyle w:val="Odsekzoznamu"/>
        <w:numPr>
          <w:ilvl w:val="0"/>
          <w:numId w:val="19"/>
        </w:numPr>
        <w:rPr>
          <w:b/>
        </w:rPr>
      </w:pPr>
      <w:r w:rsidRPr="00415130">
        <w:rPr>
          <w:b/>
        </w:rPr>
        <w:t>rekonštrukcia šatní pre účinkujúcich</w:t>
      </w:r>
    </w:p>
    <w:p w:rsidR="00F17386" w:rsidRPr="00A1042B" w:rsidRDefault="00F17386" w:rsidP="00FF635D">
      <w:pPr>
        <w:widowControl w:val="0"/>
        <w:suppressAutoHyphens/>
        <w:snapToGrid w:val="0"/>
        <w:jc w:val="both"/>
        <w:rPr>
          <w:rFonts w:asciiTheme="minorHAnsi" w:hAnsiTheme="minorHAnsi" w:cstheme="minorHAnsi"/>
          <w:color w:val="FF0000"/>
          <w:sz w:val="24"/>
          <w:szCs w:val="24"/>
        </w:rPr>
      </w:pPr>
    </w:p>
    <w:p w:rsidR="00F60BAB" w:rsidRPr="008C7080" w:rsidRDefault="00F60BAB" w:rsidP="009711AA">
      <w:pPr>
        <w:widowControl w:val="0"/>
        <w:suppressAutoHyphens/>
        <w:snapToGrid w:val="0"/>
        <w:ind w:left="284"/>
        <w:jc w:val="both"/>
        <w:rPr>
          <w:rFonts w:asciiTheme="minorHAnsi" w:hAnsiTheme="minorHAnsi" w:cs="Calibri"/>
          <w:sz w:val="24"/>
          <w:szCs w:val="24"/>
        </w:rPr>
      </w:pPr>
      <w:r w:rsidRPr="008C7080">
        <w:rPr>
          <w:rFonts w:asciiTheme="minorHAnsi" w:hAnsiTheme="minorHAnsi" w:cstheme="minorHAnsi"/>
          <w:sz w:val="24"/>
          <w:szCs w:val="24"/>
        </w:rPr>
        <w:t>Rozsah a obsah dokumentácie, ktorú je zhotoviteľ povinný dodať objednávateľovi:</w:t>
      </w:r>
    </w:p>
    <w:p w:rsidR="009608C5" w:rsidRPr="008C7080" w:rsidRDefault="009608C5" w:rsidP="009608C5">
      <w:pPr>
        <w:ind w:firstLine="284"/>
        <w:jc w:val="both"/>
        <w:rPr>
          <w:rFonts w:asciiTheme="minorHAnsi" w:hAnsiTheme="minorHAnsi"/>
          <w:sz w:val="24"/>
          <w:szCs w:val="24"/>
        </w:rPr>
      </w:pPr>
      <w:r w:rsidRPr="008C7080">
        <w:rPr>
          <w:rFonts w:asciiTheme="minorHAnsi" w:hAnsiTheme="minorHAnsi"/>
          <w:sz w:val="24"/>
          <w:szCs w:val="24"/>
        </w:rPr>
        <w:t>Spracovaná projektová dokumentácia má byť dodaná :</w:t>
      </w:r>
    </w:p>
    <w:p w:rsidR="009608C5" w:rsidRPr="008C7080" w:rsidRDefault="009608C5" w:rsidP="009608C5">
      <w:pPr>
        <w:pStyle w:val="Odsekzoznamu"/>
        <w:numPr>
          <w:ilvl w:val="0"/>
          <w:numId w:val="25"/>
        </w:numPr>
        <w:jc w:val="both"/>
        <w:rPr>
          <w:rFonts w:asciiTheme="minorHAnsi" w:hAnsiTheme="minorHAnsi"/>
          <w:sz w:val="24"/>
          <w:szCs w:val="24"/>
        </w:rPr>
      </w:pPr>
      <w:r w:rsidRPr="008C7080">
        <w:rPr>
          <w:rFonts w:asciiTheme="minorHAnsi" w:hAnsiTheme="minorHAnsi"/>
          <w:sz w:val="24"/>
          <w:szCs w:val="24"/>
        </w:rPr>
        <w:t>ako dokumentácia na stavebné ohlásenie s podrobnosťami realizačného projektu</w:t>
      </w:r>
    </w:p>
    <w:p w:rsidR="009608C5" w:rsidRPr="008C7080" w:rsidRDefault="009608C5" w:rsidP="009608C5">
      <w:pPr>
        <w:pStyle w:val="Odsekzoznamu"/>
        <w:numPr>
          <w:ilvl w:val="0"/>
          <w:numId w:val="25"/>
        </w:numPr>
        <w:jc w:val="both"/>
        <w:rPr>
          <w:rFonts w:asciiTheme="minorHAnsi" w:hAnsiTheme="minorHAnsi"/>
          <w:sz w:val="24"/>
          <w:szCs w:val="24"/>
        </w:rPr>
      </w:pPr>
      <w:r w:rsidRPr="008C7080">
        <w:rPr>
          <w:rFonts w:asciiTheme="minorHAnsi" w:hAnsiTheme="minorHAnsi"/>
          <w:sz w:val="24"/>
          <w:szCs w:val="24"/>
        </w:rPr>
        <w:t>má obsahovať výkaz – výmer a ocenený výkaz - výmer po stanovených celkoch          ( etapách )</w:t>
      </w:r>
    </w:p>
    <w:p w:rsidR="009608C5" w:rsidRPr="008C7080" w:rsidRDefault="009608C5" w:rsidP="009608C5">
      <w:pPr>
        <w:pStyle w:val="Odsekzoznamu"/>
        <w:numPr>
          <w:ilvl w:val="0"/>
          <w:numId w:val="25"/>
        </w:numPr>
        <w:jc w:val="both"/>
        <w:rPr>
          <w:rFonts w:asciiTheme="minorHAnsi" w:hAnsiTheme="minorHAnsi"/>
          <w:sz w:val="24"/>
          <w:szCs w:val="24"/>
        </w:rPr>
      </w:pPr>
      <w:r w:rsidRPr="008C7080">
        <w:rPr>
          <w:rFonts w:asciiTheme="minorHAnsi" w:hAnsiTheme="minorHAnsi"/>
          <w:sz w:val="24"/>
          <w:szCs w:val="24"/>
        </w:rPr>
        <w:t>má byť dodaná v elektronicke</w:t>
      </w:r>
      <w:r w:rsidR="00964CAA" w:rsidRPr="008C7080">
        <w:rPr>
          <w:rFonts w:asciiTheme="minorHAnsi" w:hAnsiTheme="minorHAnsi"/>
          <w:sz w:val="24"/>
          <w:szCs w:val="24"/>
        </w:rPr>
        <w:t>j forme na CD/ DVD a zároveň v 6</w:t>
      </w:r>
      <w:r w:rsidRPr="008C7080">
        <w:rPr>
          <w:rFonts w:asciiTheme="minorHAnsi" w:hAnsiTheme="minorHAnsi"/>
          <w:sz w:val="24"/>
          <w:szCs w:val="24"/>
        </w:rPr>
        <w:t xml:space="preserve"> tlačených vyhotoveniach</w:t>
      </w:r>
    </w:p>
    <w:p w:rsidR="009608C5" w:rsidRPr="008C7080" w:rsidRDefault="009608C5" w:rsidP="009608C5">
      <w:pPr>
        <w:pStyle w:val="Odsekzoznamu"/>
        <w:ind w:left="786"/>
        <w:jc w:val="both"/>
        <w:rPr>
          <w:rFonts w:asciiTheme="minorHAnsi" w:hAnsiTheme="minorHAnsi"/>
          <w:sz w:val="24"/>
          <w:szCs w:val="24"/>
        </w:rPr>
      </w:pPr>
    </w:p>
    <w:p w:rsidR="00A9348C" w:rsidRPr="008C7080" w:rsidRDefault="008F7A12" w:rsidP="008F7A12">
      <w:pPr>
        <w:autoSpaceDE w:val="0"/>
        <w:autoSpaceDN w:val="0"/>
        <w:adjustRightInd w:val="0"/>
        <w:jc w:val="both"/>
        <w:rPr>
          <w:rFonts w:asciiTheme="minorHAnsi" w:hAnsiTheme="minorHAnsi" w:cstheme="minorHAnsi"/>
          <w:sz w:val="24"/>
          <w:szCs w:val="24"/>
        </w:rPr>
      </w:pPr>
      <w:r w:rsidRPr="008C7080">
        <w:rPr>
          <w:rFonts w:asciiTheme="minorHAnsi" w:hAnsiTheme="minorHAnsi" w:cstheme="minorHAnsi"/>
          <w:sz w:val="24"/>
          <w:szCs w:val="24"/>
        </w:rPr>
        <w:t>Zhotoviteľ sa zaväzuje vypracovať projektovú dokumentáciu v zmysle zákona č. 50/1976 Z.z. o územnom plánovaní a stavebnom poriadku (stavebný zákon) v zne</w:t>
      </w:r>
      <w:r w:rsidR="009608C5" w:rsidRPr="008C7080">
        <w:rPr>
          <w:rFonts w:asciiTheme="minorHAnsi" w:hAnsiTheme="minorHAnsi" w:cstheme="minorHAnsi"/>
          <w:sz w:val="24"/>
          <w:szCs w:val="24"/>
        </w:rPr>
        <w:t>ní neskorších predpisov.</w:t>
      </w:r>
    </w:p>
    <w:p w:rsidR="009608C5" w:rsidRPr="008C7080" w:rsidRDefault="009608C5" w:rsidP="009608C5">
      <w:pPr>
        <w:jc w:val="both"/>
        <w:rPr>
          <w:rFonts w:asciiTheme="minorHAnsi" w:hAnsiTheme="minorHAnsi" w:cstheme="minorHAnsi"/>
          <w:sz w:val="24"/>
          <w:szCs w:val="24"/>
        </w:rPr>
      </w:pPr>
    </w:p>
    <w:p w:rsidR="00452C1B" w:rsidRPr="008C7080" w:rsidRDefault="009608C5" w:rsidP="009608C5">
      <w:pPr>
        <w:jc w:val="both"/>
        <w:rPr>
          <w:rFonts w:asciiTheme="minorHAnsi" w:hAnsiTheme="minorHAnsi"/>
          <w:sz w:val="24"/>
          <w:szCs w:val="24"/>
        </w:rPr>
      </w:pPr>
      <w:r w:rsidRPr="008C7080">
        <w:rPr>
          <w:rFonts w:asciiTheme="minorHAnsi" w:hAnsiTheme="minorHAnsi"/>
          <w:sz w:val="24"/>
          <w:szCs w:val="24"/>
        </w:rPr>
        <w:t xml:space="preserve">Súčasťou projektovej dokumentácie bude výkaz výmer a rozpočet </w:t>
      </w:r>
      <w:r w:rsidR="00452C1B" w:rsidRPr="008C7080">
        <w:rPr>
          <w:rFonts w:asciiTheme="minorHAnsi" w:hAnsiTheme="minorHAnsi"/>
          <w:sz w:val="24"/>
          <w:szCs w:val="24"/>
        </w:rPr>
        <w:t>.</w:t>
      </w:r>
    </w:p>
    <w:p w:rsidR="009608C5" w:rsidRPr="00A1042B" w:rsidRDefault="00452C1B" w:rsidP="009608C5">
      <w:pPr>
        <w:jc w:val="both"/>
        <w:rPr>
          <w:rFonts w:asciiTheme="minorHAnsi" w:hAnsiTheme="minorHAnsi" w:cstheme="minorHAnsi"/>
          <w:color w:val="FF0000"/>
          <w:sz w:val="24"/>
          <w:szCs w:val="24"/>
        </w:rPr>
      </w:pPr>
      <w:r w:rsidRPr="00A1042B">
        <w:rPr>
          <w:rFonts w:asciiTheme="minorHAnsi" w:hAnsiTheme="minorHAnsi" w:cstheme="minorHAnsi"/>
          <w:color w:val="FF0000"/>
          <w:sz w:val="24"/>
          <w:szCs w:val="24"/>
        </w:rPr>
        <w:t xml:space="preserve"> </w:t>
      </w:r>
    </w:p>
    <w:p w:rsidR="00F90833"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12246A">
        <w:rPr>
          <w:rFonts w:asciiTheme="minorHAnsi" w:hAnsiTheme="minorHAnsi" w:cstheme="minorHAnsi"/>
          <w:color w:val="000000"/>
          <w:sz w:val="24"/>
          <w:szCs w:val="24"/>
        </w:rPr>
        <w:t>Obj</w:t>
      </w:r>
      <w:r w:rsidR="009608C5">
        <w:rPr>
          <w:rFonts w:asciiTheme="minorHAnsi" w:hAnsiTheme="minorHAnsi" w:cstheme="minorHAnsi"/>
          <w:color w:val="000000"/>
          <w:sz w:val="24"/>
          <w:szCs w:val="24"/>
        </w:rPr>
        <w:t>ednávateľ a stavebník sú povinní</w:t>
      </w:r>
      <w:r w:rsidRPr="0012246A">
        <w:rPr>
          <w:rFonts w:asciiTheme="minorHAnsi" w:hAnsiTheme="minorHAnsi" w:cstheme="minorHAnsi"/>
          <w:color w:val="000000"/>
          <w:sz w:val="24"/>
          <w:szCs w:val="24"/>
        </w:rPr>
        <w:t xml:space="preserve"> poskytnúť zhotoviteľovi nevyhnutné spolupôsobenie,  spočívajúce najmä v odovzdaní doplňujúcich údajov, upresnení, podkladov, vyjadrení a stanovísk, ktoré sa nachádzajú u objednávateľa a ktorých potreba odovzdania vz</w:t>
      </w:r>
      <w:r>
        <w:rPr>
          <w:rFonts w:asciiTheme="minorHAnsi" w:hAnsiTheme="minorHAnsi" w:cstheme="minorHAnsi"/>
          <w:color w:val="000000"/>
          <w:sz w:val="24"/>
          <w:szCs w:val="24"/>
        </w:rPr>
        <w:t>nikne v priebehu plnenie Zmluvy</w:t>
      </w:r>
      <w:r w:rsidRPr="006172D6">
        <w:rPr>
          <w:rFonts w:asciiTheme="minorHAnsi" w:hAnsiTheme="minorHAnsi" w:cstheme="minorHAnsi"/>
          <w:color w:val="000000"/>
          <w:sz w:val="24"/>
          <w:szCs w:val="24"/>
        </w:rPr>
        <w:t>, pričom zhotoviteľ je povinný  zhotoviť Dielo podľa STN a STN EN  platných  v čase  zhotovenia Diela</w:t>
      </w:r>
      <w:r>
        <w:rPr>
          <w:rFonts w:asciiTheme="minorHAnsi" w:hAnsiTheme="minorHAnsi" w:cstheme="minorHAnsi"/>
          <w:color w:val="000000"/>
          <w:sz w:val="24"/>
          <w:szCs w:val="24"/>
        </w:rPr>
        <w:t>,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F90833">
        <w:rPr>
          <w:rFonts w:asciiTheme="minorHAnsi" w:hAnsiTheme="minorHAnsi" w:cstheme="minorHAnsi"/>
          <w:color w:val="000000"/>
          <w:sz w:val="24"/>
          <w:szCs w:val="24"/>
        </w:rPr>
        <w:t>.</w:t>
      </w:r>
    </w:p>
    <w:p w:rsidR="009711AA"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F90833">
        <w:rPr>
          <w:rFonts w:asciiTheme="minorHAnsi" w:hAnsiTheme="minorHAnsi" w:cs="Calibri"/>
          <w:sz w:val="24"/>
          <w:szCs w:val="24"/>
        </w:rPr>
        <w:t>Zhotoviteľ</w:t>
      </w:r>
      <w:r w:rsidRPr="00F90833">
        <w:rPr>
          <w:rFonts w:asciiTheme="minorHAnsi" w:hAnsiTheme="minorHAnsi" w:cstheme="minorHAnsi"/>
          <w:color w:val="000000"/>
          <w:sz w:val="24"/>
          <w:szCs w:val="24"/>
        </w:rPr>
        <w:t xml:space="preserve"> sa zaväzuje, že Dokumentácia bude vypracovaná a potvrdená autorizovaným stavebným inžinierom v zmysle zákona č. 138/1992 Zb. o autorizovaných architektoch a stavebných inžinieroch</w:t>
      </w:r>
      <w:r>
        <w:rPr>
          <w:rFonts w:asciiTheme="minorHAnsi" w:hAnsiTheme="minorHAnsi" w:cstheme="minorHAnsi"/>
          <w:color w:val="000000"/>
          <w:sz w:val="24"/>
          <w:szCs w:val="24"/>
        </w:rPr>
        <w:t>.</w:t>
      </w:r>
    </w:p>
    <w:p w:rsidR="005421C5" w:rsidRPr="008B4138" w:rsidRDefault="005421C5" w:rsidP="009711AA">
      <w:pPr>
        <w:pStyle w:val="Odsekzoznamu"/>
        <w:numPr>
          <w:ilvl w:val="0"/>
          <w:numId w:val="3"/>
        </w:numPr>
        <w:ind w:left="426"/>
        <w:jc w:val="both"/>
        <w:rPr>
          <w:rFonts w:asciiTheme="minorHAnsi" w:hAnsiTheme="minorHAnsi" w:cstheme="minorHAnsi"/>
          <w:sz w:val="24"/>
          <w:szCs w:val="24"/>
        </w:rPr>
      </w:pPr>
      <w:r w:rsidRPr="008B4138">
        <w:rPr>
          <w:rFonts w:asciiTheme="minorHAnsi" w:hAnsiTheme="minorHAnsi" w:cstheme="minorHAnsi"/>
          <w:sz w:val="24"/>
          <w:szCs w:val="24"/>
        </w:rPr>
        <w:t xml:space="preserve">Zhotoviteľ je povinný pri vypracovaní Diela postupovať v zmysle § 42 ods. 3 zákona o verejnom obstarávaní a o zmene a doplnení niektorých zákonov (neuvádzať v dokumentácii ani výkaze výmer konkrétne názvy stavebných výrobkov ). </w:t>
      </w:r>
    </w:p>
    <w:p w:rsidR="00CD23D9" w:rsidRDefault="005421C5" w:rsidP="007C0213">
      <w:pPr>
        <w:pStyle w:val="Odsekzoznamu"/>
        <w:numPr>
          <w:ilvl w:val="0"/>
          <w:numId w:val="3"/>
        </w:numPr>
        <w:ind w:left="426"/>
        <w:jc w:val="both"/>
        <w:rPr>
          <w:rFonts w:asciiTheme="minorHAnsi" w:hAnsiTheme="minorHAnsi" w:cstheme="minorHAnsi"/>
          <w:noProof/>
          <w:sz w:val="24"/>
          <w:szCs w:val="24"/>
        </w:rPr>
      </w:pPr>
      <w:r w:rsidRPr="00C15E70">
        <w:rPr>
          <w:rFonts w:asciiTheme="minorHAnsi" w:hAnsiTheme="minorHAnsi" w:cstheme="minorHAnsi"/>
          <w:sz w:val="24"/>
          <w:szCs w:val="24"/>
        </w:rPr>
        <w:t>Zhotoviteľ je povinný kedykoľ</w:t>
      </w:r>
      <w:r w:rsidR="008B4138" w:rsidRPr="00C15E70">
        <w:rPr>
          <w:rFonts w:asciiTheme="minorHAnsi" w:hAnsiTheme="minorHAnsi" w:cstheme="minorHAnsi"/>
          <w:sz w:val="24"/>
          <w:szCs w:val="24"/>
        </w:rPr>
        <w:t>vek na žiadosť objednávateľa (</w:t>
      </w:r>
      <w:r w:rsidRPr="00C15E70">
        <w:rPr>
          <w:rFonts w:asciiTheme="minorHAnsi" w:hAnsiTheme="minorHAnsi" w:cstheme="minorHAnsi"/>
          <w:sz w:val="24"/>
          <w:szCs w:val="24"/>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rsidR="00FF635D" w:rsidRDefault="00FF635D" w:rsidP="00FF635D">
      <w:pPr>
        <w:jc w:val="both"/>
        <w:rPr>
          <w:rFonts w:asciiTheme="minorHAnsi" w:hAnsiTheme="minorHAnsi" w:cstheme="minorHAnsi"/>
          <w:noProof/>
          <w:sz w:val="24"/>
          <w:szCs w:val="24"/>
        </w:rPr>
      </w:pPr>
    </w:p>
    <w:p w:rsidR="00FF635D" w:rsidRPr="00FF635D" w:rsidRDefault="00FF635D" w:rsidP="00FF635D">
      <w:pPr>
        <w:jc w:val="both"/>
        <w:rPr>
          <w:rFonts w:asciiTheme="minorHAnsi" w:hAnsiTheme="minorHAnsi" w:cstheme="minorHAnsi"/>
          <w:noProof/>
          <w:sz w:val="24"/>
          <w:szCs w:val="24"/>
        </w:rPr>
      </w:pP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t>I</w:t>
      </w:r>
      <w:r>
        <w:rPr>
          <w:rFonts w:asciiTheme="minorHAnsi" w:hAnsiTheme="minorHAnsi" w:cstheme="minorHAnsi"/>
          <w:b/>
          <w:sz w:val="24"/>
          <w:szCs w:val="24"/>
        </w:rPr>
        <w:t>II</w:t>
      </w:r>
      <w:r w:rsidRPr="000C36F3">
        <w:rPr>
          <w:rFonts w:asciiTheme="minorHAnsi" w:hAnsiTheme="minorHAnsi" w:cstheme="minorHAnsi"/>
          <w:b/>
          <w:sz w:val="24"/>
          <w:szCs w:val="24"/>
        </w:rPr>
        <w:t>.</w:t>
      </w:r>
    </w:p>
    <w:p w:rsidR="005E0DBB" w:rsidRPr="000D0555" w:rsidRDefault="005E0DBB" w:rsidP="005E0DB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MIESTO, ČAS a SPÔSOB PLNENIA,</w:t>
      </w:r>
    </w:p>
    <w:p w:rsidR="005E0DBB" w:rsidRPr="00071E80" w:rsidRDefault="005E0DBB" w:rsidP="005E0DBB">
      <w:pPr>
        <w:pStyle w:val="Bezriadkovania"/>
        <w:spacing w:after="100" w:afterAutospacing="1"/>
        <w:jc w:val="center"/>
        <w:rPr>
          <w:rStyle w:val="CharStyle37"/>
          <w:rFonts w:asciiTheme="minorHAnsi" w:hAnsiTheme="minorHAnsi" w:cs="Calibri"/>
          <w:bCs w:val="0"/>
        </w:rPr>
      </w:pPr>
      <w:r w:rsidRPr="00071E80">
        <w:rPr>
          <w:rStyle w:val="CharStyle37"/>
          <w:rFonts w:asciiTheme="minorHAnsi" w:hAnsiTheme="minorHAnsi" w:cs="Calibri"/>
        </w:rPr>
        <w:t>ODOVZDÁVACIE A PREBERACIE KONANIE</w:t>
      </w:r>
    </w:p>
    <w:p w:rsidR="00C42BAB" w:rsidRPr="00C42BAB" w:rsidRDefault="00C42BAB" w:rsidP="00C42BAB">
      <w:pPr>
        <w:pStyle w:val="Bezriadkovania"/>
        <w:numPr>
          <w:ilvl w:val="0"/>
          <w:numId w:val="5"/>
        </w:numPr>
        <w:spacing w:after="100" w:afterAutospacing="1"/>
        <w:ind w:left="426" w:hanging="426"/>
        <w:jc w:val="both"/>
        <w:rPr>
          <w:rStyle w:val="CharStyle10"/>
          <w:rFonts w:asciiTheme="minorHAnsi" w:hAnsiTheme="minorHAnsi" w:cs="Calibri"/>
          <w:color w:val="auto"/>
          <w:sz w:val="24"/>
          <w:szCs w:val="24"/>
        </w:rPr>
      </w:pPr>
      <w:r w:rsidRPr="00C42BAB">
        <w:rPr>
          <w:rStyle w:val="CharStyle10"/>
          <w:rFonts w:asciiTheme="minorHAnsi" w:hAnsiTheme="minorHAnsi" w:cs="Calibri"/>
          <w:sz w:val="24"/>
          <w:szCs w:val="24"/>
        </w:rPr>
        <w:lastRenderedPageBreak/>
        <w:t xml:space="preserve">Zhotoviteľ sa zaväzuje, že riadne zhotovené ( vykonané ) Dielo v rozsahu podľa článku II. ods. 1 písm. a/ a </w:t>
      </w:r>
      <w:r w:rsidR="00B52985">
        <w:rPr>
          <w:rStyle w:val="CharStyle10"/>
          <w:rFonts w:asciiTheme="minorHAnsi" w:hAnsiTheme="minorHAnsi" w:cs="Calibri"/>
          <w:sz w:val="24"/>
          <w:szCs w:val="24"/>
        </w:rPr>
        <w:t>b</w:t>
      </w:r>
      <w:r w:rsidRPr="00C42BAB">
        <w:rPr>
          <w:rStyle w:val="CharStyle10"/>
          <w:rFonts w:asciiTheme="minorHAnsi" w:hAnsiTheme="minorHAnsi" w:cs="Calibri"/>
          <w:sz w:val="24"/>
          <w:szCs w:val="24"/>
        </w:rPr>
        <w:t>/ Zmluvy odovzdá objednávateľovi v sídle objednávateľa najneskôr:</w:t>
      </w:r>
    </w:p>
    <w:p w:rsidR="00BD5AFE" w:rsidRPr="00BD5AFE" w:rsidRDefault="00C15E70" w:rsidP="00BD5AFE">
      <w:pPr>
        <w:pStyle w:val="Odsekzoznamu"/>
        <w:widowControl w:val="0"/>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noProof/>
          <w:sz w:val="24"/>
          <w:szCs w:val="24"/>
        </w:rPr>
      </w:pPr>
      <w:r w:rsidRPr="00415130">
        <w:rPr>
          <w:rFonts w:asciiTheme="minorHAnsi" w:hAnsiTheme="minorHAnsi" w:cstheme="minorHAnsi"/>
          <w:b/>
          <w:noProof/>
          <w:sz w:val="24"/>
          <w:szCs w:val="24"/>
        </w:rPr>
        <w:t xml:space="preserve">do </w:t>
      </w:r>
      <w:r w:rsidR="008C7080" w:rsidRPr="00415130">
        <w:rPr>
          <w:rFonts w:asciiTheme="minorHAnsi" w:hAnsiTheme="minorHAnsi" w:cstheme="minorHAnsi"/>
          <w:b/>
          <w:noProof/>
          <w:sz w:val="24"/>
          <w:szCs w:val="24"/>
        </w:rPr>
        <w:t>15. decembra</w:t>
      </w:r>
      <w:r w:rsidR="000A5E45" w:rsidRPr="00415130">
        <w:rPr>
          <w:rFonts w:asciiTheme="minorHAnsi" w:hAnsiTheme="minorHAnsi" w:cstheme="minorHAnsi"/>
          <w:b/>
          <w:noProof/>
          <w:sz w:val="24"/>
          <w:szCs w:val="24"/>
        </w:rPr>
        <w:t xml:space="preserve"> 2021</w:t>
      </w:r>
      <w:r w:rsidR="009C0368">
        <w:rPr>
          <w:rFonts w:asciiTheme="minorHAnsi" w:hAnsiTheme="minorHAnsi" w:cstheme="minorHAnsi"/>
          <w:b/>
          <w:noProof/>
          <w:color w:val="000000" w:themeColor="text1"/>
          <w:sz w:val="24"/>
          <w:szCs w:val="24"/>
        </w:rPr>
        <w:t xml:space="preserve"> </w:t>
      </w:r>
      <w:r w:rsidRPr="00C15E70">
        <w:rPr>
          <w:rFonts w:asciiTheme="minorHAnsi" w:hAnsiTheme="minorHAnsi" w:cstheme="minorHAnsi"/>
          <w:b/>
          <w:noProof/>
          <w:sz w:val="24"/>
          <w:szCs w:val="24"/>
        </w:rPr>
        <w:t xml:space="preserve"> - projektová dokumentácia</w:t>
      </w:r>
    </w:p>
    <w:p w:rsidR="005E0DBB" w:rsidRPr="00BD5AFE" w:rsidRDefault="005E0DBB" w:rsidP="00BD5AFE">
      <w:pPr>
        <w:pStyle w:val="Bezriadkovania"/>
        <w:numPr>
          <w:ilvl w:val="0"/>
          <w:numId w:val="5"/>
        </w:numPr>
        <w:ind w:left="426" w:hanging="426"/>
        <w:jc w:val="both"/>
        <w:rPr>
          <w:rFonts w:asciiTheme="minorHAnsi" w:hAnsiTheme="minorHAnsi" w:cs="Calibri"/>
          <w:noProof/>
        </w:rPr>
      </w:pPr>
      <w:r w:rsidRPr="00BD5AFE">
        <w:rPr>
          <w:rFonts w:asciiTheme="minorHAnsi" w:hAnsiTheme="minorHAnsi" w:cs="Calibri"/>
          <w:noProof/>
        </w:rPr>
        <w:t xml:space="preserve">Zhotoviteľ je povinný odovzdať Dokumentáciu </w:t>
      </w:r>
      <w:r w:rsidRPr="00BD5AFE">
        <w:rPr>
          <w:rFonts w:asciiTheme="minorHAnsi" w:hAnsiTheme="minorHAnsi" w:cs="Calibri"/>
          <w:b/>
          <w:noProof/>
        </w:rPr>
        <w:t xml:space="preserve">v tlačenej forme, elektronickej forme needitovateľnej (.pdf), elektronickej forme editovateľnej (.doc, .dwg, .dgn, </w:t>
      </w:r>
      <w:r w:rsidR="00A9348C" w:rsidRPr="00BD5AFE">
        <w:rPr>
          <w:rFonts w:asciiTheme="minorHAnsi" w:hAnsiTheme="minorHAnsi" w:cs="Calibri"/>
          <w:b/>
          <w:noProof/>
        </w:rPr>
        <w:t xml:space="preserve">.doc, </w:t>
      </w:r>
      <w:r w:rsidRPr="00BD5AFE">
        <w:rPr>
          <w:rFonts w:asciiTheme="minorHAnsi" w:hAnsiTheme="minorHAnsi" w:cs="Calibri"/>
          <w:b/>
          <w:noProof/>
        </w:rPr>
        <w:t>.xls</w:t>
      </w:r>
      <w:r w:rsidRPr="00BD5AFE">
        <w:rPr>
          <w:rFonts w:asciiTheme="minorHAnsi" w:hAnsiTheme="minorHAnsi" w:cs="Calibri"/>
          <w:noProof/>
        </w:rPr>
        <w:t>)</w:t>
      </w:r>
      <w:r w:rsidR="000F6FA0" w:rsidRPr="00BD5AFE">
        <w:rPr>
          <w:rFonts w:asciiTheme="minorHAnsi" w:hAnsiTheme="minorHAnsi" w:cs="Calibri"/>
          <w:noProof/>
        </w:rPr>
        <w:t>, podľa článku II. ods 1 Zmluvy</w:t>
      </w:r>
      <w:r w:rsidRPr="00BD5AFE">
        <w:rPr>
          <w:rFonts w:asciiTheme="minorHAnsi" w:hAnsiTheme="minorHAnsi" w:cs="Calibri"/>
          <w:noProof/>
        </w:rPr>
        <w:t>. Dokumentácia v elektronickej forme musí zodpovedať identickému členeniu ako dokumentácia v tlačenej forme.</w:t>
      </w:r>
    </w:p>
    <w:p w:rsidR="005E0DBB" w:rsidRPr="009711AA" w:rsidRDefault="005E0DBB" w:rsidP="005E0DBB">
      <w:pPr>
        <w:pStyle w:val="Bezriadkovania"/>
        <w:numPr>
          <w:ilvl w:val="0"/>
          <w:numId w:val="5"/>
        </w:numPr>
        <w:ind w:left="426" w:hanging="426"/>
        <w:jc w:val="both"/>
        <w:rPr>
          <w:rStyle w:val="CharStyle11"/>
          <w:rFonts w:asciiTheme="minorHAnsi" w:hAnsiTheme="minorHAnsi" w:cs="Calibri"/>
          <w:b w:val="0"/>
          <w:bCs w:val="0"/>
          <w:color w:val="auto"/>
          <w:sz w:val="24"/>
          <w:szCs w:val="24"/>
        </w:rPr>
      </w:pPr>
      <w:r w:rsidRPr="009711A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w:t>
      </w:r>
      <w:r w:rsidR="000D1539" w:rsidRPr="009711AA">
        <w:rPr>
          <w:rStyle w:val="CharStyle11"/>
          <w:rFonts w:asciiTheme="minorHAnsi" w:hAnsiTheme="minorHAnsi" w:cs="Calibri"/>
          <w:b w:val="0"/>
          <w:sz w:val="24"/>
          <w:szCs w:val="24"/>
        </w:rPr>
        <w:t>lenenej v zmysle čl. II. ods. 1 Zmluvy</w:t>
      </w:r>
      <w:r w:rsidRPr="009711AA">
        <w:rPr>
          <w:rStyle w:val="CharStyle11"/>
          <w:rFonts w:asciiTheme="minorHAnsi" w:hAnsiTheme="minorHAnsi" w:cs="Calibri"/>
          <w:b w:val="0"/>
          <w:sz w:val="24"/>
          <w:szCs w:val="24"/>
        </w:rPr>
        <w:t xml:space="preserve">) podľa podmienok dohodnutých v Zmluve a jeho odovzdanie a protokolárne prevzatie objednávateľom. </w:t>
      </w:r>
    </w:p>
    <w:p w:rsidR="005E0DBB" w:rsidRPr="000D1539" w:rsidRDefault="005E0DBB" w:rsidP="005E0DBB">
      <w:pPr>
        <w:pStyle w:val="Bezriadkovania"/>
        <w:numPr>
          <w:ilvl w:val="0"/>
          <w:numId w:val="5"/>
        </w:numPr>
        <w:ind w:left="426" w:hanging="426"/>
        <w:jc w:val="both"/>
        <w:rPr>
          <w:rFonts w:asciiTheme="minorHAnsi" w:hAnsiTheme="minorHAnsi" w:cs="Calibri"/>
          <w:noProof/>
        </w:rPr>
      </w:pPr>
      <w:r w:rsidRPr="000D1539">
        <w:rPr>
          <w:rFonts w:asciiTheme="minorHAnsi" w:hAnsiTheme="minorHAnsi" w:cs="Calibri"/>
          <w:noProof/>
        </w:rPr>
        <w:t>Z</w:t>
      </w:r>
      <w:r w:rsidR="009202EE">
        <w:rPr>
          <w:rFonts w:asciiTheme="minorHAnsi" w:hAnsiTheme="minorHAnsi" w:cs="Calibri"/>
          <w:noProof/>
        </w:rPr>
        <w:t xml:space="preserve">hotoviteľ je povinný predložiť </w:t>
      </w:r>
      <w:r w:rsidR="000D1539" w:rsidRPr="000D1539">
        <w:rPr>
          <w:rFonts w:asciiTheme="minorHAnsi" w:hAnsiTheme="minorHAnsi" w:cs="Calibri"/>
          <w:noProof/>
        </w:rPr>
        <w:t xml:space="preserve">výstupy </w:t>
      </w:r>
      <w:r w:rsidRPr="000D1539">
        <w:rPr>
          <w:rFonts w:asciiTheme="minorHAnsi" w:hAnsiTheme="minorHAnsi" w:cs="Calibri"/>
          <w:noProof/>
        </w:rPr>
        <w:t xml:space="preserve">Diela (dokumentáciu a zmluvnú činnosť) na  záverečné kontroly a schválenie objednávateľovi najneskôr </w:t>
      </w:r>
      <w:r w:rsidRPr="008F7A12">
        <w:rPr>
          <w:rFonts w:asciiTheme="minorHAnsi" w:hAnsiTheme="minorHAnsi" w:cs="Calibri"/>
          <w:noProof/>
        </w:rPr>
        <w:t xml:space="preserve">do </w:t>
      </w:r>
      <w:r w:rsidR="009202EE" w:rsidRPr="008F7A12">
        <w:rPr>
          <w:rFonts w:asciiTheme="minorHAnsi" w:hAnsiTheme="minorHAnsi" w:cs="Calibri"/>
          <w:noProof/>
        </w:rPr>
        <w:t>5</w:t>
      </w:r>
      <w:r w:rsidRPr="008F7A12">
        <w:rPr>
          <w:rFonts w:asciiTheme="minorHAnsi" w:hAnsiTheme="minorHAnsi" w:cs="Calibri"/>
          <w:noProof/>
        </w:rPr>
        <w:t xml:space="preserve"> kalendárnych dní  pred</w:t>
      </w:r>
      <w:r w:rsidRPr="000D1539">
        <w:rPr>
          <w:rFonts w:asciiTheme="minorHAnsi" w:hAnsiTheme="minorHAnsi" w:cs="Calibri"/>
          <w:noProof/>
        </w:rPr>
        <w:t xml:space="preserve">  časom odovzdania Diel</w:t>
      </w:r>
      <w:r w:rsidR="000D1539" w:rsidRPr="000D1539">
        <w:rPr>
          <w:rFonts w:asciiTheme="minorHAnsi" w:hAnsiTheme="minorHAnsi" w:cs="Calibri"/>
          <w:noProof/>
        </w:rPr>
        <w:t>a</w:t>
      </w:r>
      <w:r w:rsidRPr="000D1539">
        <w:rPr>
          <w:rFonts w:asciiTheme="minorHAnsi" w:hAnsiTheme="minorHAnsi" w:cs="Calibri"/>
          <w:noProof/>
        </w:rPr>
        <w:t xml:space="preserve"> dohodnutým </w:t>
      </w:r>
      <w:r w:rsidRPr="000D1539">
        <w:rPr>
          <w:rFonts w:asciiTheme="minorHAnsi" w:hAnsiTheme="minorHAnsi" w:cs="Calibri"/>
          <w:b/>
          <w:noProof/>
        </w:rPr>
        <w:t>v článku III. ods. 1 Zmluvy</w:t>
      </w:r>
      <w:r w:rsidRPr="000D1539">
        <w:rPr>
          <w:rFonts w:asciiTheme="minorHAnsi" w:hAnsiTheme="minorHAnsi" w:cs="Calibri"/>
          <w:noProof/>
        </w:rPr>
        <w:t xml:space="preserve">. Po vykonaní kontroly Diela pripraví zhotoviteľ  Protokol o odovzdaní a prevzatí Diela. Povinnými obsahovými náležitosťami Protokolu sú: </w:t>
      </w:r>
    </w:p>
    <w:p w:rsidR="005E0DBB" w:rsidRPr="00C42BAB" w:rsidRDefault="005E0DBB" w:rsidP="005E0DBB">
      <w:pPr>
        <w:pStyle w:val="Bezriadkovania"/>
        <w:ind w:left="1080"/>
        <w:jc w:val="both"/>
        <w:rPr>
          <w:rFonts w:asciiTheme="minorHAnsi" w:hAnsiTheme="minorHAnsi" w:cs="Calibri"/>
          <w:noProof/>
          <w:highlight w:val="yellow"/>
        </w:rPr>
      </w:pP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údaje o zhotoviteľovi a objednávateľovi</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názov zákazky, číslo Zmluvy</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popis doku</w:t>
      </w:r>
      <w:r w:rsidR="009202EE">
        <w:rPr>
          <w:rFonts w:asciiTheme="minorHAnsi" w:hAnsiTheme="minorHAnsi" w:cs="Calibri"/>
          <w:noProof/>
        </w:rPr>
        <w:t>mentácie a zmluvnej činnosti  (</w:t>
      </w:r>
      <w:r w:rsidRPr="00135437">
        <w:rPr>
          <w:rFonts w:asciiTheme="minorHAnsi" w:hAnsiTheme="minorHAnsi" w:cs="Calibri"/>
          <w:noProof/>
        </w:rPr>
        <w:t>konkrétne</w:t>
      </w:r>
      <w:r w:rsidR="009202EE">
        <w:rPr>
          <w:rFonts w:asciiTheme="minorHAnsi" w:hAnsiTheme="minorHAnsi" w:cs="Calibri"/>
          <w:noProof/>
        </w:rPr>
        <w:t>ho</w:t>
      </w:r>
      <w:r w:rsidRPr="00135437">
        <w:rPr>
          <w:rFonts w:asciiTheme="minorHAnsi" w:hAnsiTheme="minorHAnsi" w:cs="Calibri"/>
          <w:noProof/>
        </w:rPr>
        <w:t xml:space="preserve"> Diela, ktor</w:t>
      </w:r>
      <w:r w:rsidR="009202EE">
        <w:rPr>
          <w:rFonts w:asciiTheme="minorHAnsi" w:hAnsiTheme="minorHAnsi" w:cs="Calibri"/>
          <w:noProof/>
        </w:rPr>
        <w:t>é</w:t>
      </w:r>
      <w:r w:rsidRPr="00135437">
        <w:rPr>
          <w:rFonts w:asciiTheme="minorHAnsi" w:hAnsiTheme="minorHAnsi" w:cs="Calibri"/>
          <w:noProof/>
        </w:rPr>
        <w:t xml:space="preserve"> je predmetom Protokolu)</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forma </w:t>
      </w:r>
      <w:r w:rsidR="009202EE">
        <w:rPr>
          <w:rFonts w:asciiTheme="minorHAnsi" w:hAnsiTheme="minorHAnsi" w:cs="Calibri"/>
          <w:noProof/>
        </w:rPr>
        <w:t>a počet vyhotovení dokumentácie</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cena za príslušn</w:t>
      </w:r>
      <w:r w:rsidR="009202EE">
        <w:rPr>
          <w:rFonts w:asciiTheme="minorHAnsi" w:hAnsiTheme="minorHAnsi" w:cs="Calibri"/>
          <w:noProof/>
        </w:rPr>
        <w:t>é</w:t>
      </w:r>
      <w:r w:rsidRPr="00135437">
        <w:rPr>
          <w:rFonts w:asciiTheme="minorHAnsi" w:hAnsiTheme="minorHAnsi" w:cs="Calibri"/>
          <w:noProof/>
        </w:rPr>
        <w:t xml:space="preserve"> Diel</w:t>
      </w:r>
      <w:r w:rsidR="009202EE">
        <w:rPr>
          <w:rFonts w:asciiTheme="minorHAnsi" w:hAnsiTheme="minorHAnsi" w:cs="Calibri"/>
          <w:noProof/>
        </w:rPr>
        <w:t>o</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prehlásenie objednávateľa, či príslušn</w:t>
      </w:r>
      <w:r w:rsidR="009202EE">
        <w:rPr>
          <w:rFonts w:asciiTheme="minorHAnsi" w:hAnsiTheme="minorHAnsi" w:cs="Calibri"/>
          <w:noProof/>
        </w:rPr>
        <w:t>é Dielo</w:t>
      </w:r>
      <w:r w:rsidRPr="00135437">
        <w:rPr>
          <w:rFonts w:asciiTheme="minorHAnsi" w:hAnsiTheme="minorHAnsi" w:cs="Calibri"/>
          <w:noProof/>
        </w:rPr>
        <w:t xml:space="preserve"> preberá alebo nepreberá</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zoznam chýb a nedorobkov </w:t>
      </w:r>
    </w:p>
    <w:p w:rsidR="005E0DBB" w:rsidRPr="00071E80" w:rsidRDefault="005E0DBB" w:rsidP="005E0DBB">
      <w:pPr>
        <w:ind w:firstLine="360"/>
        <w:rPr>
          <w:rFonts w:asciiTheme="minorHAnsi" w:hAnsiTheme="minorHAnsi" w:cs="Calibri"/>
          <w:noProof/>
          <w:sz w:val="24"/>
          <w:szCs w:val="24"/>
        </w:rPr>
      </w:pP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rsidR="005E0DBB" w:rsidRPr="00071E80" w:rsidRDefault="000F6FA0"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Pr>
          <w:rFonts w:asciiTheme="minorHAnsi" w:hAnsiTheme="minorHAnsi" w:cs="Calibri"/>
          <w:noProof/>
          <w:sz w:val="24"/>
          <w:szCs w:val="24"/>
        </w:rPr>
        <w:t>Riadnym odovzdaním Diela</w:t>
      </w:r>
      <w:r w:rsidR="005E0DBB" w:rsidRPr="00071E80">
        <w:rPr>
          <w:rFonts w:asciiTheme="minorHAnsi" w:hAnsiTheme="minorHAnsi" w:cs="Calibri"/>
          <w:noProof/>
          <w:sz w:val="24"/>
          <w:szCs w:val="24"/>
        </w:rPr>
        <w:t xml:space="preserve"> tzn. okamihom podpisu oprávnenej osoby konajúcej za objednávateľa na protokole o odovzdaní a prevzatí Di</w:t>
      </w:r>
      <w:r w:rsidR="009711AA">
        <w:rPr>
          <w:rFonts w:asciiTheme="minorHAnsi" w:hAnsiTheme="minorHAnsi" w:cs="Calibri"/>
          <w:noProof/>
          <w:sz w:val="24"/>
          <w:szCs w:val="24"/>
        </w:rPr>
        <w:t>ela</w:t>
      </w:r>
      <w:r w:rsidR="005E0DBB" w:rsidRPr="00071E80">
        <w:rPr>
          <w:rFonts w:asciiTheme="minorHAnsi" w:hAnsiTheme="minorHAnsi" w:cs="Calibri"/>
          <w:noProof/>
          <w:sz w:val="24"/>
          <w:szCs w:val="24"/>
        </w:rPr>
        <w:t>, prechádza na objednávateľa jednak vla</w:t>
      </w:r>
      <w:r w:rsidR="005E0DBB">
        <w:rPr>
          <w:rFonts w:asciiTheme="minorHAnsi" w:hAnsiTheme="minorHAnsi" w:cs="Calibri"/>
          <w:noProof/>
          <w:sz w:val="24"/>
          <w:szCs w:val="24"/>
        </w:rPr>
        <w:t xml:space="preserve">stnícke právo k Dielu a jednak </w:t>
      </w:r>
      <w:r w:rsidR="005E0DBB" w:rsidRPr="00071E80">
        <w:rPr>
          <w:rFonts w:asciiTheme="minorHAnsi" w:hAnsiTheme="minorHAnsi" w:cs="Calibri"/>
          <w:noProof/>
          <w:sz w:val="24"/>
          <w:szCs w:val="24"/>
        </w:rPr>
        <w:t xml:space="preserve">nebezpečenstvo vzniku škody na Diele. Za poškodenie, stratu alebo zničenie Diela alebo jeho časti zodpovedá zhotoviteľ až do času riadneho odovzdania Diela objednávateľovi. </w:t>
      </w:r>
    </w:p>
    <w:p w:rsidR="005E0DBB" w:rsidRPr="00071E80" w:rsidRDefault="000F6FA0" w:rsidP="005E0DBB">
      <w:pPr>
        <w:pStyle w:val="Odsekzoznamu"/>
        <w:widowControl w:val="0"/>
        <w:numPr>
          <w:ilvl w:val="0"/>
          <w:numId w:val="5"/>
        </w:numPr>
        <w:ind w:left="426" w:hanging="426"/>
        <w:contextualSpacing w:val="0"/>
        <w:jc w:val="both"/>
        <w:rPr>
          <w:rStyle w:val="CharStyle36"/>
          <w:rFonts w:asciiTheme="minorHAnsi" w:hAnsiTheme="minorHAnsi" w:cstheme="minorHAnsi"/>
          <w:noProof/>
          <w:sz w:val="24"/>
          <w:szCs w:val="24"/>
        </w:rPr>
      </w:pPr>
      <w:r>
        <w:rPr>
          <w:rFonts w:asciiTheme="minorHAnsi" w:hAnsiTheme="minorHAnsi" w:cs="Calibri"/>
          <w:sz w:val="24"/>
          <w:szCs w:val="24"/>
        </w:rPr>
        <w:t xml:space="preserve">Momentom prevzatia Diela </w:t>
      </w:r>
      <w:r w:rsidR="005E0DBB" w:rsidRPr="00071E80">
        <w:rPr>
          <w:rFonts w:asciiTheme="minorHAnsi" w:hAnsiTheme="minorHAnsi" w:cs="Calibri"/>
          <w:sz w:val="24"/>
          <w:szCs w:val="24"/>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Pr>
          <w:rFonts w:asciiTheme="minorHAnsi" w:hAnsiTheme="minorHAnsi" w:cs="Calibri"/>
          <w:sz w:val="24"/>
          <w:szCs w:val="24"/>
        </w:rPr>
        <w:t xml:space="preserve"> vyplývajúci zo Zmluvy</w:t>
      </w:r>
      <w:r w:rsidR="005E0DBB" w:rsidRPr="00071E80">
        <w:rPr>
          <w:rFonts w:asciiTheme="minorHAnsi" w:hAnsiTheme="minorHAnsi" w:cs="Calibri"/>
          <w:sz w:val="24"/>
          <w:szCs w:val="24"/>
        </w:rPr>
        <w:t xml:space="preserve">, prípadne v rovnakom rozsahu práva previesť či poskytnúť čiastočne alebo v celosti tretej strane a to </w:t>
      </w:r>
      <w:r w:rsidR="005E0DBB" w:rsidRPr="00071E80">
        <w:rPr>
          <w:rStyle w:val="CharStyle36"/>
          <w:rFonts w:asciiTheme="minorHAnsi" w:hAnsiTheme="minorHAnsi" w:cs="Calibri"/>
          <w:sz w:val="24"/>
          <w:szCs w:val="24"/>
        </w:rPr>
        <w:t xml:space="preserve">aj vtedy, </w:t>
      </w:r>
      <w:r w:rsidR="005E0DBB" w:rsidRPr="00071E80">
        <w:rPr>
          <w:rStyle w:val="CharStyle36"/>
          <w:rFonts w:asciiTheme="minorHAnsi" w:hAnsiTheme="minorHAnsi" w:cstheme="minorHAnsi"/>
          <w:sz w:val="24"/>
          <w:szCs w:val="24"/>
        </w:rPr>
        <w:t xml:space="preserve">ak táto Zmluva zanikne alebo sa zruší pred úplným vykonaním Diela zhotoviteľom.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lastRenderedPageBreak/>
        <w:t xml:space="preserve">Zmluvné strany sa dohodli, že pre prípad porušenia čo i len jednej z týchto povinností </w:t>
      </w:r>
      <w:r w:rsidRPr="00071E80">
        <w:rPr>
          <w:rFonts w:asciiTheme="minorHAnsi" w:hAnsiTheme="minorHAnsi" w:cs="Calibri"/>
          <w:sz w:val="24"/>
          <w:szCs w:val="24"/>
          <w:lang w:eastAsia="cs-CZ"/>
        </w:rPr>
        <w:t>zhotoviteľa:</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vykonať Dielo </w:t>
      </w:r>
      <w:r w:rsidRPr="00071E80">
        <w:rPr>
          <w:rFonts w:asciiTheme="minorHAnsi" w:hAnsiTheme="minorHAnsi" w:cs="Calibri"/>
          <w:noProof/>
          <w:sz w:val="24"/>
          <w:szCs w:val="24"/>
        </w:rPr>
        <w:t xml:space="preserve">( </w:t>
      </w:r>
      <w:r>
        <w:rPr>
          <w:rFonts w:asciiTheme="minorHAnsi" w:hAnsiTheme="minorHAnsi" w:cs="Calibri"/>
          <w:noProof/>
          <w:sz w:val="24"/>
          <w:szCs w:val="24"/>
        </w:rPr>
        <w:t xml:space="preserve">každú </w:t>
      </w:r>
      <w:r w:rsidRPr="00071E80">
        <w:rPr>
          <w:rFonts w:asciiTheme="minorHAnsi" w:hAnsiTheme="minorHAnsi" w:cs="Calibri"/>
          <w:noProof/>
          <w:sz w:val="24"/>
          <w:szCs w:val="24"/>
        </w:rPr>
        <w:t xml:space="preserve">príslušnú časť Diela ) </w:t>
      </w:r>
      <w:r w:rsidRPr="00071E80">
        <w:rPr>
          <w:rFonts w:asciiTheme="minorHAnsi" w:hAnsiTheme="minorHAnsi" w:cs="Calibri"/>
          <w:sz w:val="24"/>
          <w:szCs w:val="24"/>
          <w:lang w:eastAsia="cs-CZ"/>
        </w:rPr>
        <w:t xml:space="preserve">riadne ( bez vád a nedorobkov )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riadne a včas odstrániť vady a nedorobky na Diele </w:t>
      </w:r>
      <w:r w:rsidRPr="00071E80">
        <w:rPr>
          <w:rFonts w:asciiTheme="minorHAnsi" w:hAnsiTheme="minorHAnsi" w:cs="Calibri"/>
          <w:noProof/>
          <w:sz w:val="24"/>
          <w:szCs w:val="24"/>
        </w:rPr>
        <w:t>( na príslušnej časti Diela )</w:t>
      </w:r>
      <w:r w:rsidRPr="00071E80">
        <w:rPr>
          <w:rFonts w:asciiTheme="minorHAnsi" w:hAnsiTheme="minorHAnsi" w:cs="Calibri"/>
          <w:sz w:val="24"/>
          <w:szCs w:val="24"/>
          <w:lang w:eastAsia="cs-CZ"/>
        </w:rPr>
        <w:t xml:space="preserve">, ktoré sú uvedené v Protokole o odovzdaní a prevzatí Diela </w:t>
      </w:r>
      <w:r w:rsidRPr="00071E80">
        <w:rPr>
          <w:rFonts w:asciiTheme="minorHAnsi" w:hAnsiTheme="minorHAnsi" w:cs="Calibri"/>
          <w:noProof/>
          <w:sz w:val="24"/>
          <w:szCs w:val="24"/>
        </w:rPr>
        <w:t xml:space="preserve">( príslušnej časti Diela ) </w:t>
      </w:r>
      <w:r w:rsidRPr="00071E80">
        <w:rPr>
          <w:rFonts w:asciiTheme="minorHAnsi" w:hAnsiTheme="minorHAnsi" w:cs="Calibri"/>
          <w:sz w:val="24"/>
          <w:szCs w:val="24"/>
          <w:lang w:eastAsia="cs-CZ"/>
        </w:rPr>
        <w:t xml:space="preserve">a to za omeškanie s odstránením každej jednotlivej vady alebo nedorobku zvlášť,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včas odstrániť vady uplatnené objednávateľom v záručnej dobe a  to za omeškanie s odstránením každej reklamovanej vady zvlášť  </w:t>
      </w:r>
    </w:p>
    <w:p w:rsidR="005E0DBB" w:rsidRPr="00071E80" w:rsidRDefault="005E0DBB" w:rsidP="005E0DBB">
      <w:pPr>
        <w:pStyle w:val="Odsekzoznamu"/>
        <w:ind w:left="36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je zhotoviteľ povinný zaplatiť objednávateľovi zmluvnú pokutu vo výške 0,</w:t>
      </w:r>
      <w:r>
        <w:rPr>
          <w:rFonts w:asciiTheme="minorHAnsi" w:hAnsiTheme="minorHAnsi" w:cs="Calibri"/>
          <w:sz w:val="24"/>
          <w:szCs w:val="24"/>
          <w:lang w:eastAsia="cs-CZ"/>
        </w:rPr>
        <w:t>5</w:t>
      </w:r>
      <w:r w:rsidRPr="00071E80">
        <w:rPr>
          <w:rFonts w:asciiTheme="minorHAnsi" w:hAnsiTheme="minorHAnsi" w:cs="Calibri"/>
          <w:sz w:val="24"/>
          <w:szCs w:val="24"/>
          <w:lang w:eastAsia="cs-CZ"/>
        </w:rPr>
        <w:t>% z ceny Diela</w:t>
      </w:r>
      <w:r>
        <w:rPr>
          <w:rFonts w:asciiTheme="minorHAnsi" w:hAnsiTheme="minorHAnsi" w:cs="Calibri"/>
          <w:sz w:val="24"/>
          <w:szCs w:val="24"/>
          <w:lang w:eastAsia="cs-CZ"/>
        </w:rPr>
        <w:t xml:space="preserve"> bez DPH</w:t>
      </w:r>
      <w:r w:rsidRPr="00071E80">
        <w:rPr>
          <w:rFonts w:asciiTheme="minorHAnsi" w:hAnsiTheme="minorHAnsi" w:cs="Calibri"/>
          <w:sz w:val="24"/>
          <w:szCs w:val="24"/>
          <w:lang w:eastAsia="cs-CZ"/>
        </w:rPr>
        <w:t xml:space="preserve"> uvedenej </w:t>
      </w:r>
      <w:r w:rsidRPr="004D4CA0">
        <w:rPr>
          <w:rFonts w:asciiTheme="minorHAnsi" w:hAnsiTheme="minorHAnsi" w:cs="Calibri"/>
          <w:sz w:val="24"/>
          <w:szCs w:val="24"/>
          <w:lang w:eastAsia="cs-CZ"/>
        </w:rPr>
        <w:t>v ods. 1 článku IV.</w:t>
      </w:r>
      <w:r w:rsidRPr="00071E80">
        <w:rPr>
          <w:rFonts w:asciiTheme="minorHAnsi" w:hAnsiTheme="minorHAnsi" w:cs="Calibri"/>
          <w:sz w:val="24"/>
          <w:szCs w:val="24"/>
          <w:lang w:eastAsia="cs-CZ"/>
        </w:rPr>
        <w:t xml:space="preserve"> Zmluvy za každý začatý deň omeškania a za každé jednotlivé porušenie povinnosti zvlášť, splatnú v lehote do 3 </w:t>
      </w:r>
      <w:r w:rsidR="00FA1315">
        <w:rPr>
          <w:rFonts w:asciiTheme="minorHAnsi" w:hAnsiTheme="minorHAnsi" w:cs="Calibri"/>
          <w:sz w:val="24"/>
          <w:szCs w:val="24"/>
          <w:lang w:eastAsia="cs-CZ"/>
        </w:rPr>
        <w:t>pracovných</w:t>
      </w:r>
      <w:r w:rsidRPr="00071E80">
        <w:rPr>
          <w:rFonts w:asciiTheme="minorHAnsi" w:hAnsiTheme="minorHAnsi" w:cs="Calibri"/>
          <w:sz w:val="24"/>
          <w:szCs w:val="24"/>
          <w:lang w:eastAsia="cs-CZ"/>
        </w:rPr>
        <w:t xml:space="preserve"> dní odo dňa doručenia výzvy objednávateľa na zaplatenie zmluvnej pokuty spolu s faktúrou, na účet objednávateľa.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rsidR="005E0DBB" w:rsidRPr="00071E80" w:rsidRDefault="005E0DBB" w:rsidP="005E0DBB">
      <w:pPr>
        <w:pStyle w:val="Style2"/>
        <w:shd w:val="clear" w:color="auto" w:fill="auto"/>
        <w:tabs>
          <w:tab w:val="left" w:pos="560"/>
        </w:tabs>
        <w:spacing w:before="0" w:after="116" w:line="240" w:lineRule="auto"/>
        <w:ind w:firstLine="0"/>
        <w:jc w:val="both"/>
        <w:rPr>
          <w:rStyle w:val="CharStyle10"/>
          <w:rFonts w:asciiTheme="minorHAnsi" w:hAnsiTheme="minorHAnsi" w:cs="Calibri"/>
          <w:color w:val="000000"/>
          <w:sz w:val="24"/>
          <w:szCs w:val="24"/>
        </w:rPr>
      </w:pPr>
    </w:p>
    <w:p w:rsidR="005E0DBB" w:rsidRPr="00071E80" w:rsidRDefault="005E0DBB" w:rsidP="005E0DBB">
      <w:pPr>
        <w:pStyle w:val="Bezriadkovania"/>
        <w:jc w:val="center"/>
        <w:rPr>
          <w:rStyle w:val="CharStyle37"/>
          <w:rFonts w:asciiTheme="minorHAnsi" w:hAnsiTheme="minorHAnsi" w:cs="Calibri"/>
          <w:bCs w:val="0"/>
        </w:rPr>
      </w:pPr>
      <w:bookmarkStart w:id="2" w:name="bookmark5"/>
      <w:r w:rsidRPr="00071E80">
        <w:rPr>
          <w:rStyle w:val="CharStyle37"/>
          <w:rFonts w:asciiTheme="minorHAnsi" w:hAnsiTheme="minorHAnsi" w:cs="Calibri"/>
        </w:rPr>
        <w:t>IV.</w:t>
      </w:r>
    </w:p>
    <w:bookmarkEnd w:id="2"/>
    <w:p w:rsidR="005E0DBB" w:rsidRPr="00F757ED" w:rsidRDefault="005E0DBB" w:rsidP="005E0DBB">
      <w:pPr>
        <w:pStyle w:val="Bezriadkovania"/>
        <w:spacing w:after="100" w:afterAutospacing="1"/>
        <w:jc w:val="center"/>
        <w:rPr>
          <w:rFonts w:asciiTheme="minorHAnsi" w:hAnsiTheme="minorHAnsi" w:cs="Calibri"/>
        </w:rPr>
      </w:pPr>
      <w:r>
        <w:rPr>
          <w:rStyle w:val="CharStyle37"/>
          <w:rFonts w:asciiTheme="minorHAnsi" w:hAnsiTheme="minorHAnsi" w:cs="Calibri"/>
        </w:rPr>
        <w:t>Cena a platobné podmienky</w:t>
      </w:r>
    </w:p>
    <w:p w:rsidR="0004381D" w:rsidRDefault="00726D54" w:rsidP="0004381D">
      <w:pPr>
        <w:pStyle w:val="Odsekzoznamu"/>
        <w:widowControl w:val="0"/>
        <w:numPr>
          <w:ilvl w:val="0"/>
          <w:numId w:val="7"/>
        </w:numPr>
        <w:tabs>
          <w:tab w:val="left" w:pos="7088"/>
        </w:tabs>
        <w:spacing w:after="100" w:afterAutospacing="1"/>
        <w:ind w:left="426" w:hanging="426"/>
        <w:contextualSpacing w:val="0"/>
        <w:jc w:val="both"/>
        <w:rPr>
          <w:rFonts w:asciiTheme="minorHAnsi" w:hAnsiTheme="minorHAnsi" w:cs="Calibri"/>
          <w:sz w:val="24"/>
          <w:szCs w:val="24"/>
          <w:lang w:eastAsia="cs-CZ"/>
        </w:rPr>
      </w:pPr>
      <w:r w:rsidRPr="00726D54">
        <w:rPr>
          <w:rFonts w:asciiTheme="minorHAnsi" w:hAnsiTheme="minorHAnsi" w:cs="Calibri"/>
          <w:sz w:val="24"/>
          <w:szCs w:val="24"/>
          <w:lang w:eastAsia="cs-CZ"/>
        </w:rPr>
        <w:t xml:space="preserve">Cena za vykonanie a odovzdanie Diela je dohodnutá na základe </w:t>
      </w:r>
      <w:r w:rsidRPr="00726D54">
        <w:rPr>
          <w:rFonts w:asciiTheme="minorHAnsi" w:hAnsiTheme="minorHAnsi" w:cs="Calibri"/>
          <w:b/>
          <w:sz w:val="24"/>
          <w:szCs w:val="24"/>
          <w:lang w:eastAsia="cs-CZ"/>
        </w:rPr>
        <w:t xml:space="preserve">Špecifikácie ceny z ponuky zhotoviteľa </w:t>
      </w:r>
      <w:r w:rsidR="000F6FA0">
        <w:rPr>
          <w:rFonts w:asciiTheme="minorHAnsi" w:hAnsiTheme="minorHAnsi" w:cs="Calibri"/>
          <w:b/>
          <w:sz w:val="24"/>
          <w:szCs w:val="24"/>
          <w:lang w:eastAsia="cs-CZ"/>
        </w:rPr>
        <w:t xml:space="preserve">vo verejnom obstarávaní </w:t>
      </w:r>
      <w:r w:rsidR="006A2D89" w:rsidRPr="00726D54">
        <w:rPr>
          <w:rFonts w:asciiTheme="minorHAnsi" w:hAnsiTheme="minorHAnsi" w:cs="Calibri"/>
          <w:b/>
          <w:bCs/>
          <w:sz w:val="24"/>
          <w:szCs w:val="24"/>
        </w:rPr>
        <w:t xml:space="preserve">zo dňa </w:t>
      </w:r>
      <w:r w:rsidR="006A2D89">
        <w:rPr>
          <w:rFonts w:asciiTheme="minorHAnsi" w:hAnsiTheme="minorHAnsi" w:cs="Calibri"/>
          <w:b/>
          <w:bCs/>
          <w:sz w:val="24"/>
          <w:szCs w:val="24"/>
        </w:rPr>
        <w:t>.............</w:t>
      </w:r>
      <w:r w:rsidR="006A2D89" w:rsidRPr="00726D54">
        <w:rPr>
          <w:rFonts w:asciiTheme="minorHAnsi" w:hAnsiTheme="minorHAnsi" w:cs="Calibri"/>
          <w:b/>
          <w:bCs/>
          <w:sz w:val="24"/>
          <w:szCs w:val="24"/>
        </w:rPr>
        <w:t xml:space="preserve">, ktorá </w:t>
      </w:r>
      <w:r w:rsidRPr="00726D54">
        <w:rPr>
          <w:rFonts w:asciiTheme="minorHAnsi" w:hAnsiTheme="minorHAnsi" w:cs="Calibri"/>
          <w:b/>
          <w:bCs/>
          <w:sz w:val="24"/>
          <w:szCs w:val="24"/>
        </w:rPr>
        <w:t>tvorí Prílohu č. 1 k Zmluve ( ďalej iba „cena Diela“ )</w:t>
      </w:r>
      <w:r w:rsidRPr="00726D54">
        <w:rPr>
          <w:rFonts w:asciiTheme="minorHAnsi" w:hAnsiTheme="minorHAnsi" w:cs="Calibri"/>
          <w:bCs/>
          <w:sz w:val="24"/>
          <w:szCs w:val="24"/>
        </w:rPr>
        <w:t xml:space="preserve">. Cena Diela sa </w:t>
      </w:r>
      <w:r w:rsidRPr="00726D54">
        <w:rPr>
          <w:rFonts w:asciiTheme="minorHAnsi" w:hAnsiTheme="minorHAnsi" w:cs="Calibri"/>
          <w:sz w:val="24"/>
          <w:szCs w:val="24"/>
        </w:rPr>
        <w:t xml:space="preserve">považuje </w:t>
      </w:r>
      <w:r w:rsidRPr="00726D54">
        <w:rPr>
          <w:rFonts w:asciiTheme="minorHAnsi" w:hAnsiTheme="minorHAnsi" w:cs="Calibri"/>
          <w:b/>
          <w:sz w:val="24"/>
          <w:szCs w:val="24"/>
        </w:rPr>
        <w:t>za cenu maximálnu</w:t>
      </w:r>
      <w:r w:rsidRPr="00726D54">
        <w:rPr>
          <w:rFonts w:asciiTheme="minorHAnsi" w:hAnsiTheme="minorHAnsi" w:cs="Calibri"/>
          <w:sz w:val="24"/>
          <w:szCs w:val="24"/>
        </w:rPr>
        <w:t xml:space="preserve"> a platnú počas celej doby trvania Zmluvy. Cena Diela je stanovená</w:t>
      </w:r>
      <w:r w:rsidRPr="00726D54">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w:t>
      </w:r>
      <w:r w:rsidR="0004381D">
        <w:rPr>
          <w:rFonts w:asciiTheme="minorHAnsi" w:hAnsiTheme="minorHAnsi" w:cs="Calibri"/>
          <w:sz w:val="24"/>
          <w:szCs w:val="24"/>
          <w:lang w:eastAsia="cs-CZ"/>
        </w:rPr>
        <w:t>tlačenej i elektronickej podobe.</w:t>
      </w:r>
    </w:p>
    <w:p w:rsidR="005E0DBB" w:rsidRPr="0004381D" w:rsidRDefault="005E0DBB" w:rsidP="0004381D">
      <w:pPr>
        <w:pStyle w:val="Odsekzoznamu"/>
        <w:widowControl w:val="0"/>
        <w:tabs>
          <w:tab w:val="left" w:pos="7088"/>
        </w:tabs>
        <w:spacing w:after="100" w:afterAutospacing="1"/>
        <w:ind w:left="426"/>
        <w:contextualSpacing w:val="0"/>
        <w:jc w:val="both"/>
        <w:rPr>
          <w:rFonts w:asciiTheme="minorHAnsi" w:hAnsiTheme="minorHAnsi" w:cs="Calibri"/>
          <w:sz w:val="24"/>
          <w:szCs w:val="24"/>
          <w:lang w:eastAsia="cs-CZ"/>
        </w:rPr>
      </w:pPr>
      <w:r w:rsidRPr="0004381D">
        <w:rPr>
          <w:rFonts w:asciiTheme="minorHAnsi" w:hAnsiTheme="minorHAnsi" w:cs="Calibri"/>
          <w:sz w:val="24"/>
          <w:szCs w:val="24"/>
          <w:lang w:eastAsia="cs-CZ"/>
        </w:rPr>
        <w:t>Cena Diela predstavuje celkom sumu:</w:t>
      </w:r>
    </w:p>
    <w:p w:rsidR="005E0DBB" w:rsidRPr="00F757ED" w:rsidRDefault="005E0DBB" w:rsidP="005E0DBB">
      <w:pPr>
        <w:pStyle w:val="Odsekzoznamu"/>
        <w:tabs>
          <w:tab w:val="left" w:pos="567"/>
          <w:tab w:val="left" w:pos="7088"/>
        </w:tabs>
        <w:jc w:val="both"/>
        <w:rPr>
          <w:rFonts w:asciiTheme="minorHAnsi" w:hAnsiTheme="minorHAnsi" w:cs="Calibri"/>
          <w:sz w:val="24"/>
          <w:szCs w:val="24"/>
          <w:lang w:eastAsia="cs-CZ"/>
        </w:rPr>
      </w:pPr>
    </w:p>
    <w:p w:rsidR="005E0DBB" w:rsidRPr="00315C6C" w:rsidRDefault="005E0DBB" w:rsidP="00B6248A">
      <w:pPr>
        <w:tabs>
          <w:tab w:val="left" w:pos="567"/>
          <w:tab w:val="left" w:pos="1843"/>
          <w:tab w:val="left" w:pos="6096"/>
        </w:tabs>
        <w:ind w:left="567" w:hanging="567"/>
        <w:jc w:val="both"/>
        <w:rPr>
          <w:rFonts w:asciiTheme="minorHAnsi" w:hAnsiTheme="minorHAnsi" w:cs="Calibri"/>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r>
      <w:r w:rsidR="00184AE2">
        <w:rPr>
          <w:rFonts w:asciiTheme="minorHAnsi" w:hAnsiTheme="minorHAnsi" w:cs="Calibri"/>
          <w:sz w:val="24"/>
          <w:szCs w:val="24"/>
          <w:lang w:eastAsia="cs-CZ"/>
        </w:rPr>
        <w:t xml:space="preserve">Cena bez DPH   </w:t>
      </w:r>
      <w:r w:rsidR="00184AE2">
        <w:rPr>
          <w:rFonts w:asciiTheme="minorHAnsi" w:hAnsiTheme="minorHAnsi" w:cs="Calibri"/>
          <w:sz w:val="24"/>
          <w:szCs w:val="24"/>
          <w:lang w:eastAsia="cs-CZ"/>
        </w:rPr>
        <w:tab/>
      </w:r>
      <w:r w:rsidR="00A11EE1">
        <w:rPr>
          <w:rFonts w:asciiTheme="minorHAnsi" w:hAnsiTheme="minorHAnsi" w:cs="Calibri"/>
          <w:sz w:val="24"/>
          <w:szCs w:val="24"/>
          <w:lang w:eastAsia="cs-CZ"/>
        </w:rPr>
        <w:t>xxxxx</w:t>
      </w:r>
      <w:r w:rsidR="00634ACD" w:rsidRPr="00315C6C">
        <w:rPr>
          <w:rFonts w:asciiTheme="minorHAnsi" w:hAnsiTheme="minorHAnsi" w:cs="Calibri"/>
          <w:sz w:val="24"/>
          <w:szCs w:val="24"/>
          <w:lang w:eastAsia="cs-CZ"/>
        </w:rPr>
        <w:t>,</w:t>
      </w:r>
      <w:r w:rsidR="00B6248A">
        <w:rPr>
          <w:rFonts w:asciiTheme="minorHAnsi" w:hAnsiTheme="minorHAnsi" w:cs="Calibri"/>
          <w:sz w:val="24"/>
          <w:szCs w:val="24"/>
          <w:lang w:eastAsia="cs-CZ"/>
        </w:rPr>
        <w:t>0</w:t>
      </w:r>
      <w:r w:rsidR="00634ACD" w:rsidRPr="00315C6C">
        <w:rPr>
          <w:rFonts w:asciiTheme="minorHAnsi" w:hAnsiTheme="minorHAnsi" w:cs="Calibri"/>
          <w:sz w:val="24"/>
          <w:szCs w:val="24"/>
          <w:lang w:eastAsia="cs-CZ"/>
        </w:rPr>
        <w:t xml:space="preserve">0 </w:t>
      </w:r>
      <w:r w:rsidRPr="00315C6C">
        <w:rPr>
          <w:rFonts w:asciiTheme="minorHAnsi" w:hAnsiTheme="minorHAnsi" w:cs="Calibri"/>
          <w:sz w:val="24"/>
          <w:szCs w:val="24"/>
          <w:lang w:eastAsia="cs-CZ"/>
        </w:rPr>
        <w:t>Eur</w:t>
      </w:r>
    </w:p>
    <w:p w:rsidR="005E0DBB" w:rsidRPr="00315C6C" w:rsidRDefault="00B43445" w:rsidP="00634ACD">
      <w:pPr>
        <w:tabs>
          <w:tab w:val="left" w:pos="567"/>
          <w:tab w:val="left" w:pos="6946"/>
        </w:tabs>
        <w:ind w:left="1843" w:hanging="1843"/>
        <w:jc w:val="both"/>
        <w:rPr>
          <w:rFonts w:asciiTheme="minorHAnsi" w:hAnsiTheme="minorHAnsi" w:cs="Calibri"/>
          <w:sz w:val="24"/>
          <w:szCs w:val="24"/>
          <w:lang w:eastAsia="cs-CZ"/>
        </w:rPr>
      </w:pPr>
      <w:r w:rsidRPr="00315C6C">
        <w:rPr>
          <w:rFonts w:asciiTheme="minorHAnsi" w:hAnsiTheme="minorHAnsi" w:cs="Calibri"/>
          <w:sz w:val="24"/>
          <w:szCs w:val="24"/>
          <w:lang w:eastAsia="cs-CZ"/>
        </w:rPr>
        <w:tab/>
      </w:r>
      <w:r w:rsidR="00634ACD" w:rsidRPr="00315C6C">
        <w:rPr>
          <w:rFonts w:asciiTheme="minorHAnsi" w:hAnsiTheme="minorHAnsi" w:cs="Calibri"/>
          <w:sz w:val="24"/>
          <w:szCs w:val="24"/>
          <w:lang w:eastAsia="cs-CZ"/>
        </w:rPr>
        <w:tab/>
        <w:t xml:space="preserve">DPH 20 %             </w:t>
      </w:r>
      <w:r w:rsidR="00634ACD" w:rsidRPr="00315C6C">
        <w:rPr>
          <w:rFonts w:asciiTheme="minorHAnsi" w:hAnsiTheme="minorHAnsi" w:cs="Calibri"/>
          <w:sz w:val="24"/>
          <w:szCs w:val="24"/>
          <w:lang w:eastAsia="cs-CZ"/>
        </w:rPr>
        <w:tab/>
        <w:t>0</w:t>
      </w:r>
      <w:r w:rsidR="005E0DBB" w:rsidRPr="00315C6C">
        <w:rPr>
          <w:rFonts w:asciiTheme="minorHAnsi" w:hAnsiTheme="minorHAnsi" w:cs="Calibri"/>
          <w:sz w:val="24"/>
          <w:szCs w:val="24"/>
          <w:lang w:eastAsia="cs-CZ"/>
        </w:rPr>
        <w:t xml:space="preserve">Eur </w:t>
      </w:r>
    </w:p>
    <w:p w:rsidR="005E0DBB" w:rsidRPr="00315C6C" w:rsidRDefault="005E0DBB" w:rsidP="00185A66">
      <w:pPr>
        <w:tabs>
          <w:tab w:val="left" w:pos="567"/>
          <w:tab w:val="left" w:pos="6096"/>
        </w:tabs>
        <w:ind w:left="1843" w:hanging="1843"/>
        <w:jc w:val="both"/>
        <w:rPr>
          <w:rFonts w:asciiTheme="minorHAnsi" w:hAnsiTheme="minorHAnsi" w:cs="Calibri"/>
          <w:b/>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r w:rsidR="00184AE2">
        <w:rPr>
          <w:rFonts w:asciiTheme="minorHAnsi" w:hAnsiTheme="minorHAnsi" w:cs="Calibri"/>
          <w:b/>
          <w:sz w:val="24"/>
          <w:szCs w:val="24"/>
          <w:bdr w:val="single" w:sz="4" w:space="0" w:color="auto"/>
          <w:lang w:eastAsia="cs-CZ"/>
        </w:rPr>
        <w:t xml:space="preserve">Cena s DPH </w:t>
      </w:r>
      <w:r w:rsidR="00184AE2">
        <w:rPr>
          <w:rFonts w:asciiTheme="minorHAnsi" w:hAnsiTheme="minorHAnsi" w:cs="Calibri"/>
          <w:b/>
          <w:sz w:val="24"/>
          <w:szCs w:val="24"/>
          <w:bdr w:val="single" w:sz="4" w:space="0" w:color="auto"/>
          <w:lang w:eastAsia="cs-CZ"/>
        </w:rPr>
        <w:tab/>
      </w:r>
      <w:r w:rsidR="00A11EE1">
        <w:rPr>
          <w:rFonts w:asciiTheme="minorHAnsi" w:hAnsiTheme="minorHAnsi" w:cs="Calibri"/>
          <w:b/>
          <w:sz w:val="24"/>
          <w:szCs w:val="24"/>
          <w:bdr w:val="single" w:sz="4" w:space="0" w:color="auto"/>
          <w:lang w:eastAsia="cs-CZ"/>
        </w:rPr>
        <w:t>xx xxx</w:t>
      </w:r>
      <w:r w:rsidR="00B43445" w:rsidRPr="00315C6C">
        <w:rPr>
          <w:rFonts w:asciiTheme="minorHAnsi" w:hAnsiTheme="minorHAnsi" w:cs="Calibri"/>
          <w:b/>
          <w:sz w:val="24"/>
          <w:szCs w:val="24"/>
          <w:bdr w:val="single" w:sz="4" w:space="0" w:color="auto"/>
          <w:lang w:eastAsia="cs-CZ"/>
        </w:rPr>
        <w:t>,00</w:t>
      </w:r>
      <w:r w:rsidRPr="00315C6C">
        <w:rPr>
          <w:rFonts w:asciiTheme="minorHAnsi" w:hAnsiTheme="minorHAnsi" w:cs="Calibri"/>
          <w:b/>
          <w:sz w:val="24"/>
          <w:szCs w:val="24"/>
          <w:bdr w:val="single" w:sz="4" w:space="0" w:color="auto"/>
          <w:lang w:eastAsia="cs-CZ"/>
        </w:rPr>
        <w:t>Eur</w:t>
      </w:r>
      <w:r w:rsidRPr="00315C6C">
        <w:rPr>
          <w:rFonts w:asciiTheme="minorHAnsi" w:hAnsiTheme="minorHAnsi" w:cs="Calibri"/>
          <w:b/>
          <w:sz w:val="24"/>
          <w:szCs w:val="24"/>
          <w:bdr w:val="single" w:sz="4" w:space="0" w:color="auto"/>
          <w:lang w:eastAsia="cs-CZ"/>
        </w:rPr>
        <w:tab/>
      </w:r>
      <w:r w:rsidRPr="00315C6C">
        <w:rPr>
          <w:rFonts w:asciiTheme="minorHAnsi" w:hAnsiTheme="minorHAnsi" w:cs="Calibri"/>
          <w:b/>
          <w:sz w:val="24"/>
          <w:szCs w:val="24"/>
          <w:bdr w:val="single" w:sz="4" w:space="0" w:color="auto"/>
          <w:lang w:eastAsia="cs-CZ"/>
        </w:rPr>
        <w:tab/>
      </w:r>
    </w:p>
    <w:p w:rsidR="005E0DBB" w:rsidRPr="00315C6C" w:rsidRDefault="005E0DBB" w:rsidP="005E0DBB">
      <w:pPr>
        <w:tabs>
          <w:tab w:val="left" w:pos="567"/>
          <w:tab w:val="left" w:pos="7088"/>
        </w:tabs>
        <w:ind w:left="2268" w:hanging="2268"/>
        <w:jc w:val="both"/>
        <w:rPr>
          <w:rFonts w:asciiTheme="minorHAnsi" w:hAnsiTheme="minorHAnsi" w:cs="Calibri"/>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p>
    <w:p w:rsidR="005E0DBB" w:rsidRPr="00F757ED" w:rsidRDefault="005E0DBB" w:rsidP="005E0DBB">
      <w:pPr>
        <w:tabs>
          <w:tab w:val="left" w:pos="567"/>
          <w:tab w:val="left" w:pos="7088"/>
        </w:tabs>
        <w:ind w:left="2268" w:hanging="2268"/>
        <w:jc w:val="both"/>
        <w:rPr>
          <w:rFonts w:asciiTheme="minorHAnsi" w:hAnsiTheme="minorHAnsi" w:cs="Calibri"/>
          <w:b/>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r w:rsidR="00F2799A">
        <w:rPr>
          <w:rFonts w:asciiTheme="minorHAnsi" w:hAnsiTheme="minorHAnsi" w:cs="Calibri"/>
          <w:b/>
          <w:sz w:val="24"/>
          <w:szCs w:val="24"/>
          <w:lang w:eastAsia="cs-CZ"/>
        </w:rPr>
        <w:t xml:space="preserve">(slovom: </w:t>
      </w:r>
      <w:r w:rsidR="00A11EE1">
        <w:rPr>
          <w:rFonts w:asciiTheme="minorHAnsi" w:hAnsiTheme="minorHAnsi" w:cs="Calibri"/>
          <w:b/>
          <w:sz w:val="24"/>
          <w:szCs w:val="24"/>
          <w:lang w:eastAsia="cs-CZ"/>
        </w:rPr>
        <w:t>xxx</w:t>
      </w:r>
      <w:r w:rsidRPr="00315C6C">
        <w:rPr>
          <w:rFonts w:asciiTheme="minorHAnsi" w:hAnsiTheme="minorHAnsi" w:cs="Calibri"/>
          <w:b/>
          <w:sz w:val="24"/>
          <w:szCs w:val="24"/>
          <w:lang w:eastAsia="cs-CZ"/>
        </w:rPr>
        <w:t xml:space="preserve">Eur, </w:t>
      </w:r>
      <w:r w:rsidR="00FA1315" w:rsidRPr="00315C6C">
        <w:rPr>
          <w:rFonts w:asciiTheme="minorHAnsi" w:hAnsiTheme="minorHAnsi" w:cs="Calibri"/>
          <w:b/>
          <w:sz w:val="24"/>
          <w:szCs w:val="24"/>
          <w:lang w:eastAsia="cs-CZ"/>
        </w:rPr>
        <w:t>00</w:t>
      </w:r>
      <w:r w:rsidR="000F6FA0">
        <w:rPr>
          <w:rFonts w:asciiTheme="minorHAnsi" w:hAnsiTheme="minorHAnsi" w:cs="Calibri"/>
          <w:b/>
          <w:sz w:val="24"/>
          <w:szCs w:val="24"/>
          <w:lang w:eastAsia="cs-CZ"/>
        </w:rPr>
        <w:t>/100</w:t>
      </w:r>
      <w:r w:rsidRPr="00315C6C">
        <w:rPr>
          <w:rFonts w:asciiTheme="minorHAnsi" w:hAnsiTheme="minorHAnsi" w:cs="Calibri"/>
          <w:b/>
          <w:sz w:val="24"/>
          <w:szCs w:val="24"/>
          <w:lang w:eastAsia="cs-CZ"/>
        </w:rPr>
        <w:t xml:space="preserve"> ) s DPH.</w:t>
      </w:r>
    </w:p>
    <w:p w:rsidR="005E0DBB" w:rsidRPr="00F757ED" w:rsidRDefault="005E0DBB" w:rsidP="005E0DBB">
      <w:pPr>
        <w:tabs>
          <w:tab w:val="left" w:pos="567"/>
          <w:tab w:val="left" w:pos="7088"/>
        </w:tabs>
        <w:ind w:left="2268" w:hanging="2268"/>
        <w:jc w:val="both"/>
        <w:rPr>
          <w:rFonts w:asciiTheme="minorHAnsi" w:hAnsiTheme="minorHAnsi" w:cs="Calibri"/>
          <w:b/>
          <w:sz w:val="24"/>
          <w:szCs w:val="24"/>
          <w:lang w:eastAsia="cs-CZ"/>
        </w:rPr>
      </w:pPr>
    </w:p>
    <w:p w:rsidR="00E652B2" w:rsidRPr="00674D68" w:rsidRDefault="00E652B2"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E652B2">
        <w:rPr>
          <w:rFonts w:asciiTheme="minorHAnsi" w:hAnsiTheme="minorHAnsi" w:cstheme="minorHAnsi"/>
          <w:b/>
          <w:sz w:val="24"/>
          <w:szCs w:val="24"/>
          <w:lang w:eastAsia="cs-CZ"/>
        </w:rPr>
        <w:t>Podkladom pre úhradu ceny Diela bude faktúra</w:t>
      </w:r>
      <w:r w:rsidR="00964CAA">
        <w:rPr>
          <w:rFonts w:asciiTheme="minorHAnsi" w:hAnsiTheme="minorHAnsi" w:cstheme="minorHAnsi"/>
          <w:b/>
          <w:sz w:val="24"/>
          <w:szCs w:val="24"/>
          <w:lang w:eastAsia="cs-CZ"/>
        </w:rPr>
        <w:t xml:space="preserve"> </w:t>
      </w:r>
      <w:r w:rsidRPr="00E652B2">
        <w:rPr>
          <w:rFonts w:asciiTheme="minorHAnsi" w:hAnsiTheme="minorHAnsi" w:cstheme="minorHAnsi"/>
          <w:sz w:val="24"/>
          <w:szCs w:val="24"/>
          <w:lang w:eastAsia="cs-CZ"/>
        </w:rPr>
        <w:t>vystavená zhotoviteľom až po riadnom prevzatí Diela objednávateľom. Na účely fakt</w:t>
      </w:r>
      <w:r w:rsidR="000F6FA0">
        <w:rPr>
          <w:rFonts w:asciiTheme="minorHAnsi" w:hAnsiTheme="minorHAnsi" w:cstheme="minorHAnsi"/>
          <w:sz w:val="24"/>
          <w:szCs w:val="24"/>
          <w:lang w:eastAsia="cs-CZ"/>
        </w:rPr>
        <w:t xml:space="preserve">urácie sa za deň dodania Diela </w:t>
      </w:r>
      <w:r w:rsidRPr="00E652B2">
        <w:rPr>
          <w:rFonts w:asciiTheme="minorHAnsi" w:hAnsiTheme="minorHAnsi" w:cstheme="minorHAnsi"/>
          <w:sz w:val="24"/>
          <w:szCs w:val="24"/>
          <w:lang w:eastAsia="cs-CZ"/>
        </w:rPr>
        <w:t>považuje deň podpísania Protokolu o odovzdaní a prevzatí  Diela op</w:t>
      </w:r>
      <w:r w:rsidR="000F6FA0">
        <w:rPr>
          <w:rFonts w:asciiTheme="minorHAnsi" w:hAnsiTheme="minorHAnsi" w:cstheme="minorHAnsi"/>
          <w:sz w:val="24"/>
          <w:szCs w:val="24"/>
          <w:lang w:eastAsia="cs-CZ"/>
        </w:rPr>
        <w:t>rávnenou osobou objednávateľa</w:t>
      </w:r>
      <w:r w:rsidRPr="00E652B2">
        <w:rPr>
          <w:rFonts w:asciiTheme="minorHAnsi" w:hAnsiTheme="minorHAnsi" w:cstheme="minorHAnsi"/>
          <w:sz w:val="24"/>
          <w:szCs w:val="24"/>
          <w:lang w:eastAsia="cs-CZ"/>
        </w:rPr>
        <w:t xml:space="preserve">. </w:t>
      </w:r>
      <w:r w:rsidRPr="00E652B2">
        <w:rPr>
          <w:rFonts w:asciiTheme="minorHAnsi" w:hAnsiTheme="minorHAnsi" w:cstheme="minorHAnsi"/>
          <w:b/>
          <w:noProof/>
          <w:sz w:val="24"/>
          <w:szCs w:val="24"/>
        </w:rPr>
        <w:lastRenderedPageBreak/>
        <w:t>Zhotoviteľovi bude uhradená cena iba v rozsahu za skutočne vykonané práce a odovzdané Diel</w:t>
      </w:r>
      <w:r w:rsidR="000F6FA0">
        <w:rPr>
          <w:rFonts w:asciiTheme="minorHAnsi" w:hAnsiTheme="minorHAnsi" w:cstheme="minorHAnsi"/>
          <w:b/>
          <w:noProof/>
          <w:sz w:val="24"/>
          <w:szCs w:val="24"/>
        </w:rPr>
        <w:t>o (</w:t>
      </w:r>
      <w:r w:rsidRPr="00E652B2">
        <w:rPr>
          <w:rFonts w:asciiTheme="minorHAnsi" w:hAnsiTheme="minorHAnsi" w:cstheme="minorHAnsi"/>
          <w:b/>
          <w:noProof/>
          <w:sz w:val="24"/>
          <w:szCs w:val="24"/>
        </w:rPr>
        <w:t>sk</w:t>
      </w:r>
      <w:r w:rsidR="00BD5AFE">
        <w:rPr>
          <w:rFonts w:asciiTheme="minorHAnsi" w:hAnsiTheme="minorHAnsi" w:cstheme="minorHAnsi"/>
          <w:b/>
          <w:noProof/>
          <w:sz w:val="24"/>
          <w:szCs w:val="24"/>
        </w:rPr>
        <w:t>utočne vyhotovenú dokumentáciu ).</w:t>
      </w:r>
    </w:p>
    <w:p w:rsidR="00674D68" w:rsidRPr="000F6FA0" w:rsidRDefault="0004381D" w:rsidP="00674D68">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Pr>
          <w:rFonts w:asciiTheme="minorHAnsi" w:hAnsiTheme="minorHAnsi" w:cs="Calibri"/>
          <w:sz w:val="24"/>
          <w:szCs w:val="24"/>
          <w:lang w:eastAsia="cs-CZ"/>
        </w:rPr>
        <w:t>Faktúra za výkony</w:t>
      </w:r>
      <w:r w:rsidR="00674D68" w:rsidRPr="000F6FA0">
        <w:rPr>
          <w:rFonts w:asciiTheme="minorHAnsi" w:hAnsiTheme="minorHAnsi" w:cs="Calibri"/>
          <w:b/>
          <w:sz w:val="24"/>
          <w:szCs w:val="24"/>
          <w:lang w:eastAsia="cs-CZ"/>
        </w:rPr>
        <w:t>:</w:t>
      </w:r>
    </w:p>
    <w:p w:rsidR="00674D68" w:rsidRPr="00674D68" w:rsidRDefault="00674D68" w:rsidP="00081C18">
      <w:pPr>
        <w:pStyle w:val="Bezriadkovania"/>
        <w:ind w:left="284"/>
        <w:rPr>
          <w:rFonts w:asciiTheme="minorHAnsi" w:hAnsiTheme="minorHAnsi" w:cstheme="minorHAnsi"/>
          <w:lang w:eastAsia="cs-CZ"/>
        </w:rPr>
      </w:pPr>
      <w:r w:rsidRPr="00674D68">
        <w:rPr>
          <w:rFonts w:asciiTheme="minorHAnsi" w:hAnsiTheme="minorHAnsi" w:cstheme="minorHAnsi"/>
          <w:b/>
        </w:rPr>
        <w:t>Dokumentácia</w:t>
      </w:r>
      <w:r w:rsidRPr="00674D68">
        <w:rPr>
          <w:rFonts w:asciiTheme="minorHAnsi" w:hAnsiTheme="minorHAnsi" w:cstheme="minorHAnsi"/>
        </w:rPr>
        <w:t xml:space="preserve"> vrátane dokladovej časti, náklady za tlačenú aj </w:t>
      </w:r>
      <w:r>
        <w:rPr>
          <w:rFonts w:asciiTheme="minorHAnsi" w:hAnsiTheme="minorHAnsi" w:cstheme="minorHAnsi"/>
        </w:rPr>
        <w:t>e</w:t>
      </w:r>
      <w:r w:rsidRPr="00674D68">
        <w:rPr>
          <w:rFonts w:asciiTheme="minorHAnsi" w:hAnsiTheme="minorHAnsi" w:cstheme="minorHAnsi"/>
        </w:rPr>
        <w:t>lektronickú</w:t>
      </w:r>
      <w:r w:rsidR="00964CAA">
        <w:rPr>
          <w:rFonts w:asciiTheme="minorHAnsi" w:hAnsiTheme="minorHAnsi" w:cstheme="minorHAnsi"/>
        </w:rPr>
        <w:t xml:space="preserve"> </w:t>
      </w:r>
      <w:r w:rsidR="009348A2">
        <w:rPr>
          <w:rFonts w:asciiTheme="minorHAnsi" w:hAnsiTheme="minorHAnsi" w:cstheme="minorHAnsi"/>
        </w:rPr>
        <w:t xml:space="preserve">podobu </w:t>
      </w:r>
      <w:r w:rsidRPr="00674D68">
        <w:rPr>
          <w:rFonts w:asciiTheme="minorHAnsi" w:hAnsiTheme="minorHAnsi" w:cstheme="minorHAnsi"/>
          <w:b/>
        </w:rPr>
        <w:t>celkom:</w:t>
      </w:r>
    </w:p>
    <w:p w:rsidR="00674D68" w:rsidRPr="00674D68" w:rsidRDefault="00674D68" w:rsidP="00782775">
      <w:pPr>
        <w:tabs>
          <w:tab w:val="left" w:pos="567"/>
          <w:tab w:val="left" w:pos="1843"/>
          <w:tab w:val="left" w:pos="6096"/>
        </w:tabs>
        <w:ind w:left="567" w:hanging="567"/>
        <w:jc w:val="both"/>
        <w:rPr>
          <w:rFonts w:asciiTheme="minorHAnsi" w:hAnsiTheme="minorHAnsi" w:cs="Calibri"/>
          <w:sz w:val="24"/>
          <w:szCs w:val="24"/>
          <w:lang w:eastAsia="cs-CZ"/>
        </w:rPr>
      </w:pPr>
      <w:r w:rsidRPr="00674D68">
        <w:rPr>
          <w:rFonts w:asciiTheme="minorHAnsi" w:hAnsiTheme="minorHAnsi" w:cs="Calibri"/>
          <w:sz w:val="24"/>
          <w:szCs w:val="24"/>
          <w:lang w:eastAsia="cs-CZ"/>
        </w:rPr>
        <w:tab/>
      </w:r>
      <w:r w:rsidRPr="00674D68">
        <w:rPr>
          <w:rFonts w:asciiTheme="minorHAnsi" w:hAnsiTheme="minorHAnsi" w:cs="Calibri"/>
          <w:sz w:val="24"/>
          <w:szCs w:val="24"/>
          <w:lang w:eastAsia="cs-CZ"/>
        </w:rPr>
        <w:tab/>
        <w:t xml:space="preserve">Cena bez DPH   </w:t>
      </w:r>
      <w:r w:rsidRPr="00674D68">
        <w:rPr>
          <w:rFonts w:asciiTheme="minorHAnsi" w:hAnsiTheme="minorHAnsi" w:cs="Calibri"/>
          <w:sz w:val="24"/>
          <w:szCs w:val="24"/>
          <w:lang w:eastAsia="cs-CZ"/>
        </w:rPr>
        <w:tab/>
      </w:r>
      <w:r w:rsidR="00081C18">
        <w:rPr>
          <w:rFonts w:asciiTheme="minorHAnsi" w:hAnsiTheme="minorHAnsi" w:cs="Calibri"/>
          <w:sz w:val="24"/>
          <w:szCs w:val="24"/>
          <w:lang w:eastAsia="cs-CZ"/>
        </w:rPr>
        <w:t>xx xxx</w:t>
      </w:r>
      <w:r w:rsidR="00782775">
        <w:rPr>
          <w:rFonts w:asciiTheme="minorHAnsi" w:hAnsiTheme="minorHAnsi" w:cs="Calibri"/>
          <w:sz w:val="24"/>
          <w:szCs w:val="24"/>
          <w:lang w:eastAsia="cs-CZ"/>
        </w:rPr>
        <w:t>,00</w:t>
      </w:r>
      <w:r w:rsidRPr="00674D68">
        <w:rPr>
          <w:rFonts w:asciiTheme="minorHAnsi" w:hAnsiTheme="minorHAnsi" w:cs="Calibri"/>
          <w:sz w:val="24"/>
          <w:szCs w:val="24"/>
          <w:lang w:eastAsia="cs-CZ"/>
        </w:rPr>
        <w:t>Eur</w:t>
      </w:r>
    </w:p>
    <w:p w:rsidR="00674D68" w:rsidRPr="00674D68" w:rsidRDefault="00674D68" w:rsidP="00674D68">
      <w:pPr>
        <w:tabs>
          <w:tab w:val="left" w:pos="567"/>
          <w:tab w:val="left" w:pos="6946"/>
        </w:tabs>
        <w:ind w:left="1843" w:hanging="1843"/>
        <w:jc w:val="both"/>
        <w:rPr>
          <w:rFonts w:asciiTheme="minorHAnsi" w:hAnsiTheme="minorHAnsi" w:cs="Calibri"/>
          <w:sz w:val="24"/>
          <w:szCs w:val="24"/>
          <w:lang w:eastAsia="cs-CZ"/>
        </w:rPr>
      </w:pPr>
      <w:r w:rsidRPr="00674D68">
        <w:rPr>
          <w:rFonts w:asciiTheme="minorHAnsi" w:hAnsiTheme="minorHAnsi" w:cs="Calibri"/>
          <w:sz w:val="24"/>
          <w:szCs w:val="24"/>
          <w:lang w:eastAsia="cs-CZ"/>
        </w:rPr>
        <w:tab/>
        <w:t xml:space="preserve">DPH 20 %             </w:t>
      </w:r>
      <w:r w:rsidRPr="00674D68">
        <w:rPr>
          <w:rFonts w:asciiTheme="minorHAnsi" w:hAnsiTheme="minorHAnsi" w:cs="Calibri"/>
          <w:sz w:val="24"/>
          <w:szCs w:val="24"/>
          <w:lang w:eastAsia="cs-CZ"/>
        </w:rPr>
        <w:tab/>
      </w:r>
      <w:r>
        <w:rPr>
          <w:rFonts w:asciiTheme="minorHAnsi" w:hAnsiTheme="minorHAnsi" w:cs="Calibri"/>
          <w:sz w:val="24"/>
          <w:szCs w:val="24"/>
          <w:lang w:eastAsia="cs-CZ"/>
        </w:rPr>
        <w:t xml:space="preserve">0 </w:t>
      </w:r>
      <w:r w:rsidRPr="00674D68">
        <w:rPr>
          <w:rFonts w:asciiTheme="minorHAnsi" w:hAnsiTheme="minorHAnsi" w:cs="Calibri"/>
          <w:sz w:val="24"/>
          <w:szCs w:val="24"/>
          <w:lang w:eastAsia="cs-CZ"/>
        </w:rPr>
        <w:t xml:space="preserve">Eur            </w:t>
      </w:r>
    </w:p>
    <w:p w:rsidR="00674D68" w:rsidRDefault="00674D68" w:rsidP="00782775">
      <w:pPr>
        <w:pStyle w:val="Odsekzoznamu"/>
        <w:tabs>
          <w:tab w:val="left" w:pos="6096"/>
        </w:tabs>
        <w:spacing w:after="100" w:afterAutospacing="1"/>
        <w:ind w:left="426"/>
        <w:jc w:val="both"/>
        <w:rPr>
          <w:rFonts w:asciiTheme="minorHAnsi" w:hAnsiTheme="minorHAnsi" w:cs="Calibri"/>
          <w:b/>
          <w:sz w:val="24"/>
          <w:szCs w:val="24"/>
          <w:bdr w:val="single" w:sz="4" w:space="0" w:color="auto"/>
          <w:lang w:eastAsia="cs-CZ"/>
        </w:rPr>
      </w:pPr>
      <w:r>
        <w:rPr>
          <w:rFonts w:asciiTheme="minorHAnsi" w:hAnsiTheme="minorHAnsi" w:cs="Calibri"/>
          <w:b/>
          <w:sz w:val="24"/>
          <w:szCs w:val="24"/>
          <w:bdr w:val="single" w:sz="4" w:space="0" w:color="auto"/>
          <w:lang w:eastAsia="cs-CZ"/>
        </w:rPr>
        <w:t xml:space="preserve">Cena s DPH </w:t>
      </w:r>
      <w:r>
        <w:rPr>
          <w:rFonts w:asciiTheme="minorHAnsi" w:hAnsiTheme="minorHAnsi" w:cs="Calibri"/>
          <w:b/>
          <w:sz w:val="24"/>
          <w:szCs w:val="24"/>
          <w:bdr w:val="single" w:sz="4" w:space="0" w:color="auto"/>
          <w:lang w:eastAsia="cs-CZ"/>
        </w:rPr>
        <w:tab/>
      </w:r>
      <w:r w:rsidR="00081C18">
        <w:rPr>
          <w:rFonts w:asciiTheme="minorHAnsi" w:hAnsiTheme="minorHAnsi" w:cs="Calibri"/>
          <w:b/>
          <w:sz w:val="24"/>
          <w:szCs w:val="24"/>
          <w:bdr w:val="single" w:sz="4" w:space="0" w:color="auto"/>
          <w:lang w:eastAsia="cs-CZ"/>
        </w:rPr>
        <w:t>xx xxx</w:t>
      </w:r>
      <w:r w:rsidR="00782775">
        <w:rPr>
          <w:rFonts w:asciiTheme="minorHAnsi" w:hAnsiTheme="minorHAnsi" w:cs="Calibri"/>
          <w:b/>
          <w:sz w:val="24"/>
          <w:szCs w:val="24"/>
          <w:bdr w:val="single" w:sz="4" w:space="0" w:color="auto"/>
          <w:lang w:eastAsia="cs-CZ"/>
        </w:rPr>
        <w:t>,00</w:t>
      </w:r>
      <w:r w:rsidRPr="00674D68">
        <w:rPr>
          <w:rFonts w:asciiTheme="minorHAnsi" w:hAnsiTheme="minorHAnsi" w:cs="Calibri"/>
          <w:b/>
          <w:sz w:val="24"/>
          <w:szCs w:val="24"/>
          <w:bdr w:val="single" w:sz="4" w:space="0" w:color="auto"/>
          <w:lang w:eastAsia="cs-CZ"/>
        </w:rPr>
        <w:t>Eur</w:t>
      </w:r>
      <w:r w:rsidRPr="00674D68">
        <w:rPr>
          <w:rFonts w:asciiTheme="minorHAnsi" w:hAnsiTheme="minorHAnsi" w:cs="Calibri"/>
          <w:b/>
          <w:sz w:val="24"/>
          <w:szCs w:val="24"/>
          <w:bdr w:val="single" w:sz="4" w:space="0" w:color="auto"/>
          <w:lang w:eastAsia="cs-CZ"/>
        </w:rPr>
        <w:tab/>
      </w:r>
      <w:r w:rsidRPr="00674D68">
        <w:rPr>
          <w:rFonts w:asciiTheme="minorHAnsi" w:hAnsiTheme="minorHAnsi" w:cs="Calibri"/>
          <w:b/>
          <w:sz w:val="24"/>
          <w:szCs w:val="24"/>
          <w:bdr w:val="single" w:sz="4" w:space="0" w:color="auto"/>
          <w:lang w:eastAsia="cs-CZ"/>
        </w:rPr>
        <w:tab/>
      </w:r>
    </w:p>
    <w:p w:rsidR="00674D68" w:rsidRDefault="00674D68" w:rsidP="00674D68">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p>
    <w:p w:rsidR="009348A2" w:rsidRDefault="009348A2" w:rsidP="00674D68">
      <w:pPr>
        <w:pStyle w:val="Odsekzoznamu"/>
        <w:tabs>
          <w:tab w:val="left" w:pos="7088"/>
        </w:tabs>
        <w:spacing w:after="100" w:afterAutospacing="1"/>
        <w:ind w:left="426"/>
        <w:jc w:val="both"/>
        <w:rPr>
          <w:rFonts w:asciiTheme="minorHAnsi" w:hAnsiTheme="minorHAnsi" w:cstheme="minorHAnsi"/>
          <w:sz w:val="24"/>
          <w:szCs w:val="24"/>
          <w:highlight w:val="yellow"/>
          <w:lang w:eastAsia="cs-CZ"/>
        </w:rPr>
      </w:pP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Preddavky sa neposkytujú vôbec.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A53F0B">
        <w:rPr>
          <w:rFonts w:asciiTheme="minorHAnsi" w:hAnsiTheme="minorHAnsi" w:cstheme="minorHAnsi"/>
          <w:sz w:val="24"/>
          <w:szCs w:val="24"/>
        </w:rPr>
        <w:t xml:space="preserve">v znení neskorších predpisov.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Splatnosť </w:t>
      </w:r>
      <w:r w:rsidR="00BD5AFE">
        <w:rPr>
          <w:rFonts w:asciiTheme="minorHAnsi" w:hAnsiTheme="minorHAnsi" w:cstheme="minorHAnsi"/>
          <w:sz w:val="24"/>
          <w:szCs w:val="24"/>
          <w:lang w:eastAsia="cs-CZ"/>
        </w:rPr>
        <w:t>faktúry j</w:t>
      </w:r>
      <w:r w:rsidRPr="00A53F0B">
        <w:rPr>
          <w:rFonts w:asciiTheme="minorHAnsi" w:hAnsiTheme="minorHAnsi" w:cstheme="minorHAnsi"/>
          <w:sz w:val="24"/>
          <w:szCs w:val="24"/>
          <w:lang w:eastAsia="cs-CZ"/>
        </w:rPr>
        <w:t xml:space="preserve">e 30 dní od dňa doporučeného doručenia faktúry do </w:t>
      </w:r>
      <w:r w:rsidRPr="00172637">
        <w:rPr>
          <w:rFonts w:asciiTheme="minorHAnsi" w:hAnsiTheme="minorHAnsi" w:cstheme="minorHAnsi"/>
          <w:sz w:val="24"/>
          <w:szCs w:val="24"/>
          <w:lang w:eastAsia="cs-CZ"/>
        </w:rPr>
        <w:t>podateľne objednávateľa.</w:t>
      </w:r>
    </w:p>
    <w:p w:rsidR="00265253" w:rsidRPr="00265253" w:rsidRDefault="00265253"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Faktúra musí </w:t>
      </w:r>
      <w:r w:rsidRPr="00E652B2">
        <w:rPr>
          <w:rFonts w:asciiTheme="minorHAnsi" w:hAnsiTheme="minorHAnsi" w:cstheme="minorHAnsi"/>
          <w:sz w:val="24"/>
          <w:szCs w:val="24"/>
          <w:lang w:eastAsia="cs-CZ"/>
        </w:rPr>
        <w:t>obsahovať</w:t>
      </w:r>
      <w:r w:rsidRPr="00265253">
        <w:rPr>
          <w:rFonts w:asciiTheme="minorHAnsi" w:hAnsiTheme="minorHAnsi" w:cs="Calibri"/>
          <w:sz w:val="24"/>
          <w:szCs w:val="24"/>
          <w:lang w:eastAsia="cs-CZ"/>
        </w:rPr>
        <w:t xml:space="preserve"> všetky náležitosti daňového dokladu podľa zákona č. 222/2004 Z. z. o dani z </w:t>
      </w:r>
      <w:r w:rsidRPr="00E652B2">
        <w:rPr>
          <w:rFonts w:asciiTheme="minorHAnsi" w:hAnsiTheme="minorHAnsi" w:cstheme="minorHAnsi"/>
          <w:sz w:val="24"/>
          <w:szCs w:val="24"/>
          <w:lang w:eastAsia="cs-CZ"/>
        </w:rPr>
        <w:t>pridanej</w:t>
      </w:r>
      <w:r w:rsidRPr="00265253">
        <w:rPr>
          <w:rFonts w:asciiTheme="minorHAnsi" w:hAnsiTheme="minorHAnsi" w:cs="Calibri"/>
          <w:sz w:val="24"/>
          <w:szCs w:val="24"/>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30-dňová lehota splatnosti začína plynúť od  doručenia novej faktúry. </w:t>
      </w:r>
      <w:r w:rsidRPr="00265253">
        <w:rPr>
          <w:rFonts w:asciiTheme="minorHAnsi" w:hAnsiTheme="minorHAnsi" w:cstheme="minorHAnsi"/>
          <w:sz w:val="24"/>
          <w:szCs w:val="24"/>
        </w:rPr>
        <w:t>Zhotoviteľ je povinný svoje práce vyúčtovať overiteľným spôsobom a v súlade s</w:t>
      </w:r>
      <w:r w:rsidRPr="00265253">
        <w:rPr>
          <w:rFonts w:asciiTheme="minorHAnsi" w:hAnsiTheme="minorHAnsi" w:cs="Calibri"/>
          <w:sz w:val="24"/>
          <w:szCs w:val="24"/>
          <w:lang w:eastAsia="cs-CZ"/>
        </w:rPr>
        <w:t xml:space="preserve">cenou z ponuky zhotoviteľa </w:t>
      </w:r>
      <w:r w:rsidR="001B461F">
        <w:rPr>
          <w:rFonts w:asciiTheme="minorHAnsi" w:hAnsiTheme="minorHAnsi" w:cs="Calibri"/>
          <w:sz w:val="24"/>
          <w:szCs w:val="24"/>
          <w:lang w:eastAsia="cs-CZ"/>
        </w:rPr>
        <w:t>z</w:t>
      </w:r>
      <w:r w:rsidRPr="00265253">
        <w:rPr>
          <w:rFonts w:asciiTheme="minorHAnsi" w:hAnsiTheme="minorHAnsi" w:cs="Calibri"/>
          <w:bCs/>
          <w:sz w:val="24"/>
          <w:szCs w:val="24"/>
        </w:rPr>
        <w:t xml:space="preserve"> verejného obstarávania</w:t>
      </w:r>
      <w:r w:rsidRPr="00265253">
        <w:rPr>
          <w:rFonts w:asciiTheme="minorHAnsi" w:hAnsiTheme="minorHAnsi" w:cstheme="minorHAnsi"/>
          <w:color w:val="FF0000"/>
          <w:sz w:val="24"/>
          <w:szCs w:val="24"/>
        </w:rPr>
        <w:t>.</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Faktúra sa považuje za zaplatenú dňom pripísania úhrady na účet zhotoviteľa.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Zmluvné strany sa dohodli, že v prípade porušenia povinnosti zhotoviteľa odovzdať Dielo ( aj </w:t>
      </w:r>
      <w:r>
        <w:rPr>
          <w:rFonts w:asciiTheme="minorHAnsi" w:hAnsiTheme="minorHAnsi" w:cstheme="minorHAnsi"/>
          <w:sz w:val="24"/>
          <w:szCs w:val="24"/>
          <w:lang w:eastAsia="cs-CZ"/>
        </w:rPr>
        <w:t xml:space="preserve">len </w:t>
      </w:r>
      <w:r w:rsidRPr="00A53F0B">
        <w:rPr>
          <w:rFonts w:asciiTheme="minorHAnsi" w:hAnsiTheme="minorHAnsi" w:cstheme="minorHAnsi"/>
          <w:sz w:val="24"/>
          <w:szCs w:val="24"/>
          <w:lang w:eastAsia="cs-CZ"/>
        </w:rPr>
        <w:t>je</w:t>
      </w:r>
      <w:r w:rsidR="00265253">
        <w:rPr>
          <w:rFonts w:asciiTheme="minorHAnsi" w:hAnsiTheme="minorHAnsi" w:cstheme="minorHAnsi"/>
          <w:sz w:val="24"/>
          <w:szCs w:val="24"/>
          <w:lang w:eastAsia="cs-CZ"/>
        </w:rPr>
        <w:t xml:space="preserve">ho časť ) včas má objednávateľ právo na zmluvnú pokutu </w:t>
      </w:r>
      <w:r w:rsidR="009149C9">
        <w:rPr>
          <w:rFonts w:asciiTheme="minorHAnsi" w:hAnsiTheme="minorHAnsi" w:cstheme="minorHAnsi"/>
          <w:sz w:val="24"/>
          <w:szCs w:val="24"/>
          <w:lang w:eastAsia="cs-CZ"/>
        </w:rPr>
        <w:t>dohodnutú vo výške 0,5</w:t>
      </w:r>
      <w:r w:rsidRPr="00A53F0B">
        <w:rPr>
          <w:rFonts w:asciiTheme="minorHAnsi" w:hAnsiTheme="minorHAnsi" w:cstheme="minorHAnsi"/>
          <w:sz w:val="24"/>
          <w:szCs w:val="24"/>
          <w:lang w:eastAsia="cs-CZ"/>
        </w:rPr>
        <w:t>% z ceny Diela bez DPH uvedenej v ods. 1 tohto čl</w:t>
      </w:r>
      <w:r w:rsidR="00265253">
        <w:rPr>
          <w:rFonts w:asciiTheme="minorHAnsi" w:hAnsiTheme="minorHAnsi" w:cstheme="minorHAnsi"/>
          <w:sz w:val="24"/>
          <w:szCs w:val="24"/>
          <w:lang w:eastAsia="cs-CZ"/>
        </w:rPr>
        <w:t xml:space="preserve">ánku Zmluvy za každý aj začatý </w:t>
      </w:r>
      <w:r w:rsidRPr="00A53F0B">
        <w:rPr>
          <w:rFonts w:asciiTheme="minorHAnsi" w:hAnsiTheme="minorHAnsi" w:cstheme="minorHAnsi"/>
          <w:sz w:val="24"/>
          <w:szCs w:val="24"/>
          <w:lang w:eastAsia="cs-CZ"/>
        </w:rPr>
        <w:t xml:space="preserve">deň omeškania, v lehote do 3 </w:t>
      </w:r>
      <w:r w:rsidR="001B461F">
        <w:rPr>
          <w:rFonts w:asciiTheme="minorHAnsi" w:hAnsiTheme="minorHAnsi" w:cstheme="minorHAnsi"/>
          <w:sz w:val="24"/>
          <w:szCs w:val="24"/>
          <w:lang w:eastAsia="cs-CZ"/>
        </w:rPr>
        <w:t>pracovných</w:t>
      </w:r>
      <w:r w:rsidRPr="00A53F0B">
        <w:rPr>
          <w:rFonts w:asciiTheme="minorHAnsi" w:hAnsiTheme="minorHAnsi" w:cstheme="minorHAnsi"/>
          <w:sz w:val="24"/>
          <w:szCs w:val="24"/>
          <w:lang w:eastAsia="cs-CZ"/>
        </w:rPr>
        <w:t xml:space="preserve"> dní odo dňa doručenia výzvy objednávateľa na zaplatenie zmluvnej pokuty spolu s faktúrou, na účet objednávateľa. </w:t>
      </w:r>
    </w:p>
    <w:p w:rsidR="005E0DBB" w:rsidRPr="00A53F0B" w:rsidRDefault="005E0DBB" w:rsidP="007F7F86">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Zmluvné</w:t>
      </w:r>
      <w:r w:rsidR="00964CAA">
        <w:rPr>
          <w:rFonts w:asciiTheme="minorHAnsi" w:hAnsiTheme="minorHAnsi" w:cstheme="minorHAnsi"/>
          <w:sz w:val="24"/>
          <w:szCs w:val="24"/>
          <w:lang w:eastAsia="cs-CZ"/>
        </w:rPr>
        <w:t xml:space="preserve"> </w:t>
      </w:r>
      <w:r w:rsidRPr="00A53F0B">
        <w:rPr>
          <w:rFonts w:asciiTheme="minorHAnsi" w:hAnsiTheme="minorHAnsi" w:cstheme="minorHAnsi"/>
          <w:sz w:val="24"/>
          <w:szCs w:val="24"/>
          <w:lang w:eastAsia="cs-CZ"/>
        </w:rPr>
        <w:t>strany</w:t>
      </w:r>
      <w:r w:rsidRPr="00A53F0B">
        <w:rPr>
          <w:rFonts w:asciiTheme="minorHAnsi" w:hAnsiTheme="minorHAnsi" w:cstheme="minorHAnsi"/>
          <w:sz w:val="24"/>
          <w:szCs w:val="24"/>
        </w:rPr>
        <w:t xml:space="preserve"> prehlasujú, že považujú dohodnutú výšku zmluvnej pokuty za primeranú vzhľadom na charakter a povahu zmluvnou pokutou zabezpečovanej povinnosti zhotoviteľa</w:t>
      </w:r>
      <w:r w:rsidR="00DE5E40">
        <w:rPr>
          <w:rFonts w:asciiTheme="minorHAnsi" w:hAnsiTheme="minorHAnsi" w:cstheme="minorHAnsi"/>
          <w:sz w:val="24"/>
          <w:szCs w:val="24"/>
        </w:rPr>
        <w:t xml:space="preserve"> a</w:t>
      </w:r>
      <w:r w:rsidRPr="00A53F0B">
        <w:rPr>
          <w:rFonts w:asciiTheme="minorHAnsi" w:hAnsiTheme="minorHAnsi" w:cstheme="minorHAnsi"/>
          <w:sz w:val="24"/>
          <w:szCs w:val="24"/>
        </w:rPr>
        <w:t> cenu Diela</w:t>
      </w:r>
      <w:r w:rsidR="00DE5E40">
        <w:rPr>
          <w:rFonts w:asciiTheme="minorHAnsi" w:hAnsiTheme="minorHAnsi" w:cstheme="minorHAnsi"/>
          <w:sz w:val="24"/>
          <w:szCs w:val="24"/>
        </w:rPr>
        <w:t>.</w:t>
      </w:r>
    </w:p>
    <w:p w:rsidR="005E0DBB" w:rsidRPr="00C04618" w:rsidRDefault="005E0DBB" w:rsidP="005E0DBB">
      <w:pPr>
        <w:pStyle w:val="Odsekzoznamu"/>
        <w:widowControl w:val="0"/>
        <w:numPr>
          <w:ilvl w:val="0"/>
          <w:numId w:val="7"/>
        </w:numPr>
        <w:tabs>
          <w:tab w:val="left" w:pos="7088"/>
        </w:tabs>
        <w:autoSpaceDE w:val="0"/>
        <w:autoSpaceDN w:val="0"/>
        <w:adjustRightInd w:val="0"/>
        <w:spacing w:after="100" w:afterAutospacing="1"/>
        <w:ind w:left="284"/>
        <w:contextualSpacing w:val="0"/>
        <w:jc w:val="both"/>
        <w:rPr>
          <w:rFonts w:asciiTheme="minorHAnsi" w:hAnsiTheme="minorHAnsi" w:cstheme="minorHAnsi"/>
          <w:color w:val="000000"/>
          <w:sz w:val="24"/>
          <w:szCs w:val="24"/>
        </w:rPr>
      </w:pPr>
      <w:r w:rsidRPr="00B6248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C04618" w:rsidRPr="00B6248A" w:rsidRDefault="00C04618" w:rsidP="00C04618">
      <w:pPr>
        <w:pStyle w:val="Odsekzoznamu"/>
        <w:widowControl w:val="0"/>
        <w:tabs>
          <w:tab w:val="left" w:pos="7088"/>
        </w:tabs>
        <w:autoSpaceDE w:val="0"/>
        <w:autoSpaceDN w:val="0"/>
        <w:adjustRightInd w:val="0"/>
        <w:spacing w:after="100" w:afterAutospacing="1"/>
        <w:ind w:left="284"/>
        <w:contextualSpacing w:val="0"/>
        <w:jc w:val="both"/>
        <w:rPr>
          <w:rFonts w:asciiTheme="minorHAnsi" w:hAnsiTheme="minorHAnsi" w:cstheme="minorHAnsi"/>
          <w:color w:val="000000"/>
          <w:sz w:val="24"/>
          <w:szCs w:val="24"/>
        </w:rPr>
      </w:pP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lastRenderedPageBreak/>
        <w:t>Čl. V.</w:t>
      </w:r>
    </w:p>
    <w:p w:rsidR="005E0DBB" w:rsidRPr="000C36F3" w:rsidRDefault="005E0DBB" w:rsidP="005E0DBB">
      <w:pPr>
        <w:ind w:left="360"/>
        <w:jc w:val="center"/>
        <w:rPr>
          <w:rFonts w:asciiTheme="minorHAnsi" w:hAnsiTheme="minorHAnsi" w:cstheme="minorHAnsi"/>
          <w:b/>
          <w:sz w:val="24"/>
          <w:szCs w:val="24"/>
        </w:rPr>
      </w:pPr>
      <w:r w:rsidRPr="000C36F3">
        <w:rPr>
          <w:rFonts w:asciiTheme="minorHAnsi" w:hAnsiTheme="minorHAnsi" w:cstheme="minorHAnsi"/>
          <w:b/>
          <w:sz w:val="24"/>
          <w:szCs w:val="24"/>
        </w:rPr>
        <w:t>Podklady, údaje a spolupôsobenie objednávateľa</w:t>
      </w:r>
    </w:p>
    <w:p w:rsidR="005E0DBB" w:rsidRPr="000C36F3" w:rsidRDefault="005E0DBB" w:rsidP="005E0DBB">
      <w:pPr>
        <w:ind w:left="360"/>
        <w:jc w:val="both"/>
        <w:rPr>
          <w:rFonts w:asciiTheme="minorHAnsi" w:hAnsiTheme="minorHAnsi" w:cstheme="minorHAnsi"/>
          <w:b/>
          <w:sz w:val="24"/>
          <w:szCs w:val="24"/>
        </w:rPr>
      </w:pPr>
    </w:p>
    <w:p w:rsidR="005E0DBB" w:rsidRPr="003E1B35" w:rsidRDefault="005E0DBB" w:rsidP="00E652B2">
      <w:pPr>
        <w:pStyle w:val="Style2"/>
        <w:numPr>
          <w:ilvl w:val="0"/>
          <w:numId w:val="1"/>
        </w:numPr>
        <w:shd w:val="clear" w:color="auto" w:fill="auto"/>
        <w:tabs>
          <w:tab w:val="left" w:pos="560"/>
        </w:tabs>
        <w:spacing w:before="0" w:line="240" w:lineRule="auto"/>
        <w:jc w:val="both"/>
        <w:rPr>
          <w:rFonts w:asciiTheme="minorHAnsi" w:hAnsiTheme="minorHAnsi" w:cstheme="minorHAnsi"/>
          <w:color w:val="000000"/>
          <w:sz w:val="24"/>
          <w:szCs w:val="24"/>
        </w:rPr>
      </w:pPr>
      <w:r w:rsidRPr="003E1B35">
        <w:rPr>
          <w:rStyle w:val="CharStyle10"/>
          <w:rFonts w:asciiTheme="minorHAnsi" w:hAnsiTheme="minorHAnsi" w:cstheme="minorHAnsi"/>
          <w:color w:val="000000"/>
          <w:sz w:val="24"/>
          <w:szCs w:val="24"/>
        </w:rPr>
        <w:t>Objednávateľ</w:t>
      </w:r>
      <w:r w:rsidRPr="003E1B35">
        <w:rPr>
          <w:rFonts w:asciiTheme="minorHAnsi" w:hAnsiTheme="minorHAnsi" w:cstheme="minorHAnsi"/>
          <w:color w:val="000000"/>
          <w:sz w:val="24"/>
          <w:szCs w:val="24"/>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rsidR="005E0DBB" w:rsidRPr="00641D39" w:rsidRDefault="005E0DBB" w:rsidP="005E0DBB">
      <w:pPr>
        <w:pStyle w:val="Style2"/>
        <w:numPr>
          <w:ilvl w:val="0"/>
          <w:numId w:val="1"/>
        </w:numPr>
        <w:shd w:val="clear" w:color="auto" w:fill="auto"/>
        <w:tabs>
          <w:tab w:val="left" w:pos="560"/>
        </w:tabs>
        <w:spacing w:before="0" w:line="240" w:lineRule="auto"/>
        <w:jc w:val="both"/>
        <w:rPr>
          <w:rStyle w:val="CharStyle10"/>
          <w:rFonts w:asciiTheme="minorHAnsi" w:hAnsiTheme="minorHAnsi" w:cstheme="minorHAnsi"/>
          <w:color w:val="000000"/>
          <w:sz w:val="24"/>
          <w:szCs w:val="24"/>
        </w:rPr>
      </w:pPr>
      <w:r w:rsidRPr="00641D39">
        <w:rPr>
          <w:rStyle w:val="CharStyle10"/>
          <w:rFonts w:asciiTheme="minorHAnsi" w:hAnsiTheme="minorHAnsi" w:cstheme="minorHAnsi"/>
          <w:color w:val="000000"/>
          <w:sz w:val="24"/>
          <w:szCs w:val="24"/>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rsidR="00FA612F" w:rsidRPr="00B82E51" w:rsidRDefault="00FA612F" w:rsidP="00FA612F">
      <w:pPr>
        <w:pStyle w:val="Style2"/>
        <w:numPr>
          <w:ilvl w:val="0"/>
          <w:numId w:val="1"/>
        </w:numPr>
        <w:shd w:val="clear" w:color="auto" w:fill="auto"/>
        <w:tabs>
          <w:tab w:val="left" w:pos="560"/>
        </w:tabs>
        <w:spacing w:before="0" w:line="240" w:lineRule="auto"/>
        <w:jc w:val="both"/>
        <w:rPr>
          <w:rFonts w:asciiTheme="minorHAnsi" w:hAnsiTheme="minorHAnsi" w:cstheme="minorHAnsi"/>
          <w:sz w:val="24"/>
          <w:szCs w:val="24"/>
          <w:shd w:val="clear" w:color="auto" w:fill="FFFFFF"/>
        </w:rPr>
      </w:pPr>
      <w:r w:rsidRPr="00B82E51">
        <w:rPr>
          <w:rFonts w:asciiTheme="minorHAnsi" w:hAnsiTheme="minorHAnsi" w:cs="Calibri"/>
          <w:noProof/>
          <w:sz w:val="24"/>
          <w:szCs w:val="24"/>
        </w:rPr>
        <w:t xml:space="preserve">Po odsúhlasení technického riešenia objednávateľom je zhotoviteľ povinný prerokovať dokumentáciu so všetkými dotknutými správcami resp. vlastníkmi inžinierskych sietí a s ďalšími dotknutými účastníkmi stavebného konania. O požadovaných zmenách riešenia vyplývajúcich z vyjadrení oboznámi ihneď objednávateľa a následne po schválení objednávateľom zapracuje podmienky do projektovej dokumentácie. Objednávateľ požaduje účasť projektanta na stavebných konaniach, prípadne iných rokovaniach, súvisiacich </w:t>
      </w:r>
      <w:r w:rsidR="00BD5AFE">
        <w:rPr>
          <w:rFonts w:asciiTheme="minorHAnsi" w:hAnsiTheme="minorHAnsi" w:cs="Calibri"/>
          <w:noProof/>
          <w:sz w:val="24"/>
          <w:szCs w:val="24"/>
        </w:rPr>
        <w:t>s rekonštrukciou.</w:t>
      </w:r>
    </w:p>
    <w:p w:rsidR="005E0DBB" w:rsidRDefault="005E0DBB" w:rsidP="005E0DBB">
      <w:pPr>
        <w:autoSpaceDE w:val="0"/>
        <w:autoSpaceDN w:val="0"/>
        <w:adjustRightInd w:val="0"/>
        <w:ind w:left="17"/>
        <w:jc w:val="both"/>
        <w:rPr>
          <w:rFonts w:asciiTheme="minorHAnsi" w:hAnsiTheme="minorHAnsi" w:cstheme="minorHAnsi"/>
          <w:color w:val="000000"/>
          <w:sz w:val="24"/>
          <w:szCs w:val="24"/>
        </w:rPr>
      </w:pPr>
    </w:p>
    <w:p w:rsidR="005E0DBB" w:rsidRPr="000D0555" w:rsidRDefault="005E0DBB" w:rsidP="005E0DBB">
      <w:pPr>
        <w:pStyle w:val="Bezriadkovania"/>
        <w:ind w:left="360"/>
        <w:jc w:val="center"/>
        <w:rPr>
          <w:rStyle w:val="CharStyle37"/>
          <w:rFonts w:asciiTheme="minorHAnsi" w:hAnsiTheme="minorHAnsi" w:cs="Calibri"/>
          <w:bCs w:val="0"/>
        </w:rPr>
      </w:pPr>
      <w:r w:rsidRPr="000D0555">
        <w:rPr>
          <w:rStyle w:val="CharStyle37"/>
          <w:rFonts w:asciiTheme="minorHAnsi" w:hAnsiTheme="minorHAnsi" w:cs="Calibri"/>
        </w:rPr>
        <w:t>VI.</w:t>
      </w:r>
    </w:p>
    <w:p w:rsidR="005E0DBB" w:rsidRPr="000D0555" w:rsidRDefault="005E0DBB" w:rsidP="005E0DBB">
      <w:pPr>
        <w:pStyle w:val="Bezriadkovania"/>
        <w:spacing w:after="100" w:afterAutospacing="1"/>
        <w:ind w:left="360"/>
        <w:jc w:val="center"/>
        <w:rPr>
          <w:rStyle w:val="CharStyle37"/>
          <w:rFonts w:asciiTheme="minorHAnsi" w:hAnsiTheme="minorHAnsi" w:cs="Calibri"/>
          <w:bCs w:val="0"/>
        </w:rPr>
      </w:pPr>
      <w:r>
        <w:rPr>
          <w:rStyle w:val="CharStyle37"/>
          <w:rFonts w:asciiTheme="minorHAnsi" w:hAnsiTheme="minorHAnsi" w:cs="Calibri"/>
        </w:rPr>
        <w:t>Zodpovednosť zhotoviteľa</w:t>
      </w:r>
    </w:p>
    <w:p w:rsidR="005E0DBB" w:rsidRPr="00265253" w:rsidRDefault="005E0DBB" w:rsidP="00E971F1">
      <w:pPr>
        <w:pStyle w:val="Bezriadkovania"/>
        <w:numPr>
          <w:ilvl w:val="0"/>
          <w:numId w:val="9"/>
        </w:numPr>
        <w:tabs>
          <w:tab w:val="left" w:pos="375"/>
        </w:tabs>
        <w:spacing w:after="100" w:afterAutospacing="1"/>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zodpovedá za to, že </w:t>
      </w:r>
      <w:r w:rsidR="009537DF" w:rsidRPr="00265253">
        <w:rPr>
          <w:rStyle w:val="CharStyle36"/>
          <w:rFonts w:asciiTheme="minorHAnsi" w:hAnsiTheme="minorHAnsi" w:cstheme="minorHAnsi"/>
          <w:sz w:val="24"/>
          <w:szCs w:val="24"/>
        </w:rPr>
        <w:t>Dielo (každá</w:t>
      </w:r>
      <w:r w:rsidR="00675E81">
        <w:rPr>
          <w:rStyle w:val="CharStyle36"/>
          <w:rFonts w:asciiTheme="minorHAnsi" w:hAnsiTheme="minorHAnsi" w:cstheme="minorHAnsi"/>
          <w:sz w:val="24"/>
          <w:szCs w:val="24"/>
        </w:rPr>
        <w:t xml:space="preserve"> jeho časť</w:t>
      </w:r>
      <w:r w:rsidRPr="00265253">
        <w:rPr>
          <w:rStyle w:val="CharStyle36"/>
          <w:rFonts w:asciiTheme="minorHAnsi" w:hAnsiTheme="minorHAnsi" w:cstheme="minorHAnsi"/>
          <w:sz w:val="24"/>
          <w:szCs w:val="24"/>
        </w:rPr>
        <w:t xml:space="preserve">) je zhotovené v najvyššej kvalite podľa požiadaviek ods. 1  čl. VI. Zmluvy a že počas plynutia záručnej doby bude mať okrem súladu s požiadavkami ods. 1 čl. VI. Zmluvy aj vlastnosti podľa ods. 5 článku VI. Zmluvy. </w:t>
      </w:r>
    </w:p>
    <w:p w:rsidR="005E0DBB" w:rsidRDefault="005E0DBB" w:rsidP="005E0DBB">
      <w:pPr>
        <w:pStyle w:val="Bezriadkovania"/>
        <w:numPr>
          <w:ilvl w:val="0"/>
          <w:numId w:val="9"/>
        </w:numPr>
        <w:tabs>
          <w:tab w:val="left" w:pos="375"/>
        </w:tabs>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t xml:space="preserve">Zhotoviteľ zodpovedá za </w:t>
      </w:r>
      <w:r w:rsidRPr="00265253">
        <w:rPr>
          <w:rStyle w:val="CharStyle10"/>
          <w:rFonts w:asciiTheme="minorHAnsi" w:hAnsiTheme="minorHAnsi" w:cstheme="minorHAnsi"/>
          <w:sz w:val="24"/>
          <w:szCs w:val="24"/>
          <w:lang w:val="cs-CZ" w:eastAsia="cs-CZ"/>
        </w:rPr>
        <w:t xml:space="preserve">vady, </w:t>
      </w:r>
      <w:r w:rsidRPr="00265253">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rsidR="00E971F1" w:rsidRPr="00E971F1" w:rsidRDefault="00E971F1" w:rsidP="005E0DBB">
      <w:pPr>
        <w:pStyle w:val="Bezriadkovania"/>
        <w:numPr>
          <w:ilvl w:val="0"/>
          <w:numId w:val="9"/>
        </w:numPr>
        <w:tabs>
          <w:tab w:val="left" w:pos="375"/>
        </w:tabs>
        <w:ind w:left="425" w:hanging="425"/>
        <w:jc w:val="both"/>
        <w:rPr>
          <w:rFonts w:ascii="Calibri" w:hAnsi="Calibri" w:cstheme="minorHAnsi"/>
        </w:rPr>
      </w:pPr>
      <w:r w:rsidRPr="00E971F1">
        <w:rPr>
          <w:rFonts w:ascii="Calibri" w:hAnsi="Calibri"/>
        </w:rPr>
        <w:t>Zhotoviteľ poskytuje objednávateľovi záruku na dielo v trva</w:t>
      </w:r>
      <w:r>
        <w:rPr>
          <w:rFonts w:ascii="Calibri" w:hAnsi="Calibri"/>
        </w:rPr>
        <w:t>ní 5 rokov, v zmysle § 562 ods.</w:t>
      </w:r>
    </w:p>
    <w:p w:rsidR="00E971F1" w:rsidRDefault="00E971F1" w:rsidP="00E971F1">
      <w:pPr>
        <w:pStyle w:val="Bezriadkovania"/>
        <w:numPr>
          <w:ilvl w:val="0"/>
          <w:numId w:val="26"/>
        </w:numPr>
        <w:tabs>
          <w:tab w:val="left" w:pos="375"/>
        </w:tabs>
        <w:jc w:val="both"/>
        <w:rPr>
          <w:rFonts w:ascii="Calibri" w:hAnsi="Calibri"/>
        </w:rPr>
      </w:pPr>
      <w:r w:rsidRPr="00E971F1">
        <w:rPr>
          <w:rFonts w:ascii="Calibri" w:hAnsi="Calibri"/>
        </w:rPr>
        <w:t>písm. c) zákona č. 513/1991 Zb. Obchodný zákonník v znení neskorších predpisov</w:t>
      </w:r>
      <w:r>
        <w:rPr>
          <w:rFonts w:ascii="Calibri" w:hAnsi="Calibri"/>
        </w:rPr>
        <w:t>.</w:t>
      </w:r>
    </w:p>
    <w:p w:rsidR="005E0DBB" w:rsidRPr="00E971F1" w:rsidRDefault="005E0DBB" w:rsidP="00E971F1">
      <w:pPr>
        <w:pStyle w:val="Bezriadkovania"/>
        <w:numPr>
          <w:ilvl w:val="0"/>
          <w:numId w:val="9"/>
        </w:numPr>
        <w:tabs>
          <w:tab w:val="left" w:pos="426"/>
        </w:tabs>
        <w:ind w:left="426" w:hanging="426"/>
        <w:jc w:val="both"/>
        <w:rPr>
          <w:rStyle w:val="CharStyle36"/>
          <w:rFonts w:ascii="Calibri" w:hAnsi="Calibri"/>
          <w:sz w:val="24"/>
          <w:szCs w:val="24"/>
        </w:rPr>
      </w:pPr>
      <w:r w:rsidRPr="00E971F1">
        <w:rPr>
          <w:rStyle w:val="CharStyle10"/>
          <w:rFonts w:asciiTheme="minorHAnsi" w:hAnsiTheme="minorHAnsi" w:cstheme="minorHAnsi"/>
          <w:sz w:val="24"/>
          <w:szCs w:val="24"/>
        </w:rPr>
        <w:t>Záručná doba začína plynúť odo dňa riadneho odovzdania a prevzatia Diela objednávateľom (dňom podpisu oprávneného zástupcu objednávateľa na protokole o odovzdaní a prevzatí časti Diela)</w:t>
      </w:r>
      <w:r w:rsidR="00767C80" w:rsidRPr="00E971F1">
        <w:rPr>
          <w:rStyle w:val="CharStyle10"/>
          <w:rFonts w:asciiTheme="minorHAnsi" w:hAnsiTheme="minorHAnsi" w:cstheme="minorHAnsi"/>
          <w:sz w:val="24"/>
          <w:szCs w:val="24"/>
        </w:rPr>
        <w:t>.</w:t>
      </w:r>
    </w:p>
    <w:p w:rsidR="009537DF" w:rsidRPr="009537DF" w:rsidRDefault="009537DF" w:rsidP="00E971F1">
      <w:pPr>
        <w:pStyle w:val="Bezriadkovania"/>
        <w:numPr>
          <w:ilvl w:val="0"/>
          <w:numId w:val="9"/>
        </w:numPr>
        <w:tabs>
          <w:tab w:val="left" w:pos="375"/>
        </w:tabs>
        <w:ind w:left="425" w:hanging="425"/>
        <w:jc w:val="both"/>
        <w:rPr>
          <w:rFonts w:asciiTheme="minorHAnsi" w:hAnsiTheme="minorHAnsi" w:cs="Calibri"/>
        </w:rPr>
      </w:pPr>
      <w:r w:rsidRPr="009537DF">
        <w:rPr>
          <w:rStyle w:val="CharStyle36"/>
          <w:rFonts w:asciiTheme="minorHAnsi" w:hAnsiTheme="minorHAnsi" w:cs="Calibri"/>
          <w:sz w:val="24"/>
          <w:szCs w:val="24"/>
        </w:rPr>
        <w:t>Záruka v rámci plynutia záručnej doby sa vzťahuje na všetky vlastnosti Diela, najmä na jeho vecnú a obsahovú úplnosť a správnosť, zákonnosť priebehu a procesu jeho zhotovovania, technickú a odbornú bezchybnosť</w:t>
      </w:r>
      <w:r w:rsidRPr="009537DF">
        <w:rPr>
          <w:rStyle w:val="CharStyle36"/>
          <w:rFonts w:asciiTheme="minorHAnsi" w:hAnsiTheme="minorHAnsi" w:cs="Calibri"/>
        </w:rPr>
        <w:t xml:space="preserve">. </w:t>
      </w:r>
    </w:p>
    <w:p w:rsidR="00E971F1" w:rsidRDefault="005E0DBB" w:rsidP="00E971F1">
      <w:pPr>
        <w:pStyle w:val="Bezriadkovania"/>
        <w:numPr>
          <w:ilvl w:val="0"/>
          <w:numId w:val="9"/>
        </w:numPr>
        <w:tabs>
          <w:tab w:val="left" w:pos="375"/>
        </w:tabs>
        <w:ind w:left="425" w:hanging="425"/>
        <w:jc w:val="both"/>
        <w:rPr>
          <w:rFonts w:asciiTheme="minorHAnsi" w:hAnsiTheme="minorHAnsi" w:cstheme="minorHAnsi"/>
        </w:rPr>
      </w:pPr>
      <w:r w:rsidRPr="00E971F1">
        <w:rPr>
          <w:rFonts w:asciiTheme="minorHAnsi" w:hAnsiTheme="minorHAnsi" w:cstheme="minorHAnsi"/>
          <w:lang w:eastAsia="cs-CZ"/>
        </w:rPr>
        <w:t>Zhotoviteľ zodpo</w:t>
      </w:r>
      <w:r w:rsidR="00675E81" w:rsidRPr="00E971F1">
        <w:rPr>
          <w:rFonts w:asciiTheme="minorHAnsi" w:hAnsiTheme="minorHAnsi" w:cstheme="minorHAnsi"/>
          <w:lang w:eastAsia="cs-CZ"/>
        </w:rPr>
        <w:t>vedá za škodu na dokumentácii (Diele</w:t>
      </w:r>
      <w:r w:rsidRPr="00E971F1">
        <w:rPr>
          <w:rFonts w:asciiTheme="minorHAnsi" w:hAnsiTheme="minorHAnsi" w:cstheme="minorHAnsi"/>
          <w:lang w:eastAsia="cs-CZ"/>
        </w:rPr>
        <w:t xml:space="preserve">) spôsobenú vlastným konaním počas svojich pracovných postupov, ako aj za škodu spôsobenú tými, ktorých použil na realizáciu Diela a  za škody s tým súvisiace. </w:t>
      </w:r>
    </w:p>
    <w:p w:rsidR="005E0DBB" w:rsidRPr="00E971F1" w:rsidRDefault="005E0DBB" w:rsidP="00E971F1">
      <w:pPr>
        <w:pStyle w:val="Bezriadkovania"/>
        <w:numPr>
          <w:ilvl w:val="0"/>
          <w:numId w:val="9"/>
        </w:numPr>
        <w:tabs>
          <w:tab w:val="left" w:pos="375"/>
        </w:tabs>
        <w:ind w:left="425" w:hanging="425"/>
        <w:jc w:val="both"/>
        <w:rPr>
          <w:rFonts w:asciiTheme="minorHAnsi" w:hAnsiTheme="minorHAnsi" w:cstheme="minorHAnsi"/>
        </w:rPr>
      </w:pPr>
      <w:r w:rsidRPr="00E971F1">
        <w:rPr>
          <w:rFonts w:asciiTheme="minorHAnsi" w:hAnsiTheme="minorHAnsi" w:cstheme="minorHAnsi"/>
        </w:rPr>
        <w:lastRenderedPageBreak/>
        <w:t xml:space="preserve">Zhotoviteľ zodpovedá v plnom rozsahu za komplexnosť výkazu výmer ktorý predložil, že výkaz výmer predstavuje skutočný rozsah požadovaných prác objednávateľom a je v plnom rozsahu v súlade s ostatnou predloženou dokumentáciou a to výkresovou časťou, technickou správou a inými časťami projektovej dokumentácie. </w:t>
      </w:r>
    </w:p>
    <w:p w:rsidR="005E0DBB" w:rsidRPr="003E1B35" w:rsidRDefault="005E0DBB" w:rsidP="00E971F1">
      <w:pPr>
        <w:pStyle w:val="Bezriadkovania"/>
        <w:numPr>
          <w:ilvl w:val="0"/>
          <w:numId w:val="9"/>
        </w:numPr>
        <w:tabs>
          <w:tab w:val="left" w:pos="375"/>
        </w:tabs>
        <w:ind w:left="425" w:hanging="425"/>
        <w:jc w:val="both"/>
        <w:rPr>
          <w:rStyle w:val="CharStyle48"/>
          <w:rFonts w:asciiTheme="minorHAnsi" w:hAnsiTheme="minorHAnsi" w:cstheme="minorHAnsi"/>
          <w:b w:val="0"/>
          <w:bCs w:val="0"/>
        </w:rPr>
      </w:pPr>
      <w:r w:rsidRPr="00265253">
        <w:rPr>
          <w:rStyle w:val="CharStyle36"/>
          <w:rFonts w:asciiTheme="minorHAnsi" w:hAnsiTheme="minorHAnsi" w:cstheme="minorHAnsi"/>
          <w:sz w:val="24"/>
          <w:szCs w:val="24"/>
        </w:rPr>
        <w:t xml:space="preserve">Dielo má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 xml:space="preserve">ak Dielo alebo jeho ktorákoľvek časť, </w:t>
      </w:r>
      <w:r w:rsidRPr="00265253">
        <w:rPr>
          <w:rStyle w:val="CharStyle30"/>
          <w:rFonts w:asciiTheme="minorHAnsi" w:hAnsiTheme="minorHAnsi" w:cstheme="minorHAnsi"/>
          <w:sz w:val="24"/>
          <w:szCs w:val="24"/>
        </w:rPr>
        <w:t xml:space="preserve">nezodpovedá </w:t>
      </w:r>
      <w:r w:rsidRPr="003E1B35">
        <w:rPr>
          <w:rStyle w:val="CharStyle30"/>
          <w:rFonts w:asciiTheme="minorHAnsi" w:hAnsiTheme="minorHAnsi" w:cstheme="minorHAnsi"/>
          <w:b/>
          <w:sz w:val="24"/>
          <w:szCs w:val="24"/>
        </w:rPr>
        <w:t>r</w:t>
      </w:r>
      <w:r w:rsidRPr="003E1B35">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w:t>
      </w:r>
      <w:r w:rsidR="0059523C" w:rsidRPr="003E1B35">
        <w:rPr>
          <w:rStyle w:val="CharStyle48"/>
          <w:rFonts w:asciiTheme="minorHAnsi" w:hAnsiTheme="minorHAnsi" w:cstheme="minorHAnsi"/>
          <w:b w:val="0"/>
        </w:rPr>
        <w:t xml:space="preserve">kladeným </w:t>
      </w:r>
      <w:r w:rsidRPr="003E1B35">
        <w:rPr>
          <w:rStyle w:val="CharStyle48"/>
          <w:rFonts w:asciiTheme="minorHAnsi" w:hAnsiTheme="minorHAnsi" w:cstheme="minorHAnsi"/>
          <w:b w:val="0"/>
        </w:rPr>
        <w:t xml:space="preserve">na Dielo alebo jeho časť.  </w:t>
      </w:r>
    </w:p>
    <w:p w:rsidR="005E0DBB" w:rsidRPr="00265253" w:rsidRDefault="005E0DBB" w:rsidP="00E971F1">
      <w:pPr>
        <w:pStyle w:val="Bezriadkovania"/>
        <w:numPr>
          <w:ilvl w:val="0"/>
          <w:numId w:val="9"/>
        </w:numPr>
        <w:tabs>
          <w:tab w:val="left" w:pos="375"/>
        </w:tabs>
        <w:ind w:left="425" w:hanging="425"/>
        <w:jc w:val="both"/>
        <w:rPr>
          <w:rStyle w:val="CharStyle30"/>
          <w:rFonts w:asciiTheme="minorHAnsi" w:hAnsiTheme="minorHAnsi" w:cstheme="minorHAnsi"/>
          <w:sz w:val="24"/>
          <w:szCs w:val="24"/>
        </w:rPr>
      </w:pPr>
      <w:r w:rsidRPr="00265253">
        <w:rPr>
          <w:rStyle w:val="CharStyle30"/>
          <w:rFonts w:asciiTheme="minorHAnsi" w:hAnsiTheme="minorHAnsi" w:cstheme="minorHAnsi"/>
          <w:sz w:val="24"/>
          <w:szCs w:val="24"/>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5E0DBB" w:rsidRPr="00265253" w:rsidRDefault="00AB7316" w:rsidP="00E971F1">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5E0DBB" w:rsidRDefault="005E0DBB" w:rsidP="005E0DBB">
                  <w:pPr>
                    <w:pStyle w:val="Style17"/>
                    <w:shd w:val="clear" w:color="auto" w:fill="auto"/>
                    <w:spacing w:before="0"/>
                  </w:pPr>
                </w:p>
              </w:txbxContent>
            </v:textbox>
            <w10:wrap type="square" side="left" anchorx="margin" anchory="margin"/>
          </v:shape>
        </w:pict>
      </w:r>
      <w:r w:rsidR="005E0DBB" w:rsidRPr="00265253">
        <w:rPr>
          <w:rStyle w:val="CharStyle36"/>
          <w:rFonts w:asciiTheme="minorHAnsi" w:hAnsiTheme="minorHAnsi" w:cstheme="minorHAnsi"/>
          <w:sz w:val="24"/>
          <w:szCs w:val="24"/>
        </w:rPr>
        <w:t xml:space="preserve">Ak počas plynutia záručnej doby - ( najmä v stavebnom konaní ) na základe požiadavky, podnetu stavebného úradu alebo akéhokoľvek iného orgánu verejnej správy, štátnej správy alebo verejnej moci alebo i bez takéhoto podnetu - vyjde najavo vada Diela alebo jeho časti, </w:t>
      </w:r>
      <w:r w:rsidR="005E0DBB" w:rsidRPr="00265253">
        <w:rPr>
          <w:rStyle w:val="CharStyle36"/>
          <w:rFonts w:asciiTheme="minorHAnsi" w:hAnsiTheme="minorHAnsi" w:cstheme="minorHAnsi"/>
          <w:i/>
          <w:sz w:val="24"/>
          <w:szCs w:val="24"/>
          <w:u w:val="single"/>
        </w:rPr>
        <w:t xml:space="preserve">najmä, nie však výlučne nekvalita, neúplnosť alebo vecná nesprávnosť Diela, nesúlad s akoukoľvek normou alebo predpisom, prípadne budú zistené iné </w:t>
      </w:r>
      <w:r w:rsidR="005E0DBB" w:rsidRPr="00265253">
        <w:rPr>
          <w:rStyle w:val="CharStyle36"/>
          <w:rFonts w:asciiTheme="minorHAnsi" w:hAnsiTheme="minorHAnsi" w:cstheme="minorHAnsi"/>
          <w:i/>
          <w:sz w:val="24"/>
          <w:szCs w:val="24"/>
          <w:u w:val="single"/>
          <w:lang w:val="cs-CZ" w:eastAsia="cs-CZ"/>
        </w:rPr>
        <w:t>vady D</w:t>
      </w:r>
      <w:r w:rsidR="005E0DBB" w:rsidRPr="00265253">
        <w:rPr>
          <w:rStyle w:val="CharStyle36"/>
          <w:rFonts w:asciiTheme="minorHAnsi" w:hAnsiTheme="minorHAnsi" w:cstheme="minorHAnsi"/>
          <w:i/>
          <w:sz w:val="24"/>
          <w:szCs w:val="24"/>
          <w:u w:val="single"/>
        </w:rPr>
        <w:t xml:space="preserve">iela ako napr.: nezrovnalosti v stavebnej časti, nesúlad s výkazom výmer, chýbajúce časti projektovej dokumentácie, chýbajúce alebo neúplné časti inej dokumentácie, ktoré sú potrebné pre realizáciu </w:t>
      </w:r>
      <w:r w:rsidR="00FC52DD">
        <w:rPr>
          <w:rStyle w:val="CharStyle36"/>
          <w:rFonts w:asciiTheme="minorHAnsi" w:hAnsiTheme="minorHAnsi" w:cstheme="minorHAnsi"/>
          <w:i/>
          <w:sz w:val="24"/>
          <w:szCs w:val="24"/>
          <w:u w:val="single"/>
        </w:rPr>
        <w:t>rekonštrukcie budovy</w:t>
      </w:r>
      <w:r w:rsidR="005E0DBB" w:rsidRPr="00265253">
        <w:rPr>
          <w:rStyle w:val="CharStyle36"/>
          <w:rFonts w:asciiTheme="minorHAnsi" w:hAnsiTheme="minorHAnsi" w:cstheme="minorHAns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5E0DBB" w:rsidRPr="00265253" w:rsidRDefault="005E0DBB" w:rsidP="00E971F1">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Pr>
          <w:rFonts w:asciiTheme="minorHAnsi" w:hAnsiTheme="minorHAnsi" w:cstheme="minorHAnsi"/>
        </w:rPr>
        <w:t> </w:t>
      </w:r>
      <w:r w:rsidRPr="00265253">
        <w:rPr>
          <w:rFonts w:asciiTheme="minorHAnsi" w:hAnsiTheme="minorHAnsi" w:cstheme="minorHAnsi"/>
        </w:rPr>
        <w:t>nedorobkov</w:t>
      </w:r>
      <w:r w:rsidR="003E1B35">
        <w:rPr>
          <w:rFonts w:asciiTheme="minorHAnsi" w:hAnsiTheme="minorHAnsi" w:cstheme="minorHAnsi"/>
        </w:rPr>
        <w:t>.</w:t>
      </w:r>
    </w:p>
    <w:p w:rsidR="005E0DBB" w:rsidRPr="00265253" w:rsidRDefault="005E0DBB" w:rsidP="00E971F1">
      <w:pPr>
        <w:pStyle w:val="Bezriadkovania"/>
        <w:numPr>
          <w:ilvl w:val="0"/>
          <w:numId w:val="9"/>
        </w:numPr>
        <w:tabs>
          <w:tab w:val="left" w:pos="375"/>
        </w:tabs>
        <w:ind w:left="425" w:hanging="425"/>
        <w:jc w:val="both"/>
        <w:rPr>
          <w:rFonts w:asciiTheme="minorHAnsi" w:hAnsiTheme="minorHAnsi" w:cstheme="minorHAnsi"/>
        </w:rPr>
      </w:pPr>
      <w:r w:rsidRPr="00265253">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265253">
        <w:rPr>
          <w:rFonts w:asciiTheme="minorHAnsi" w:hAnsiTheme="minorHAnsi" w:cstheme="minorHAnsi"/>
          <w:lang w:eastAsia="cs-CZ"/>
        </w:rPr>
        <w:t>zhotoviteľ zaplatí objednávateľovi jednor</w:t>
      </w:r>
      <w:r w:rsidR="00CC5737">
        <w:rPr>
          <w:rFonts w:asciiTheme="minorHAnsi" w:hAnsiTheme="minorHAnsi" w:cstheme="minorHAnsi"/>
          <w:lang w:eastAsia="cs-CZ"/>
        </w:rPr>
        <w:t>azovú zmluvnú pokutu vo výške 10</w:t>
      </w:r>
      <w:r w:rsidRPr="00265253">
        <w:rPr>
          <w:rFonts w:asciiTheme="minorHAnsi" w:hAnsiTheme="minorHAnsi" w:cstheme="minorHAnsi"/>
          <w:lang w:eastAsia="cs-CZ"/>
        </w:rPr>
        <w:t xml:space="preserve"> % z ceny Diela bez DPH uvedenej v ods. 1 článku IV. Zmluvy, splatnú v lehote do 3 </w:t>
      </w:r>
      <w:r w:rsidR="00A01B15">
        <w:rPr>
          <w:rFonts w:asciiTheme="minorHAnsi" w:hAnsiTheme="minorHAnsi" w:cstheme="minorHAnsi"/>
          <w:lang w:eastAsia="cs-CZ"/>
        </w:rPr>
        <w:t>pracovných</w:t>
      </w:r>
      <w:r w:rsidRPr="00265253">
        <w:rPr>
          <w:rFonts w:asciiTheme="minorHAnsi" w:hAnsiTheme="minorHAnsi" w:cstheme="minorHAnsi"/>
          <w:lang w:eastAsia="cs-CZ"/>
        </w:rPr>
        <w:t xml:space="preserve"> dní odo dňa doručenia výzvy objednávateľa na zaplatenie zmluvnej pokuty spolu s faktúrou. </w:t>
      </w:r>
    </w:p>
    <w:p w:rsidR="005E0DBB" w:rsidRPr="00265253" w:rsidRDefault="005E0DBB" w:rsidP="00E971F1">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5E0DBB" w:rsidRPr="00265253" w:rsidRDefault="005E0DBB" w:rsidP="00E971F1">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nezodpovedá za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ktoré boli spôsobené použitím podkladov prevzatých od objednávateľa a:</w:t>
      </w:r>
    </w:p>
    <w:p w:rsidR="005E0DBB" w:rsidRPr="00265253" w:rsidRDefault="005E0DBB" w:rsidP="005E0DBB">
      <w:pPr>
        <w:pStyle w:val="Bezriadkovania"/>
        <w:tabs>
          <w:tab w:val="left" w:pos="709"/>
          <w:tab w:val="left" w:pos="877"/>
        </w:tabs>
        <w:ind w:left="709" w:hanging="283"/>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rPr>
        <w:t xml:space="preserve">a/ </w:t>
      </w:r>
      <w:r w:rsidRPr="00265253">
        <w:rPr>
          <w:rStyle w:val="CharStyle36"/>
          <w:rFonts w:asciiTheme="minorHAnsi" w:hAnsiTheme="minorHAnsi" w:cstheme="minorHAnsi"/>
          <w:sz w:val="24"/>
          <w:szCs w:val="24"/>
          <w:lang w:val="cs-CZ" w:eastAsia="cs-CZ"/>
        </w:rPr>
        <w:t xml:space="preserve">ak zhotovitel’ </w:t>
      </w:r>
      <w:r w:rsidRPr="00265253">
        <w:rPr>
          <w:rStyle w:val="CharStyle36"/>
          <w:rFonts w:asciiTheme="minorHAnsi" w:hAnsiTheme="minorHAnsi" w:cstheme="minorHAnsi"/>
          <w:sz w:val="24"/>
          <w:szCs w:val="24"/>
        </w:rPr>
        <w:t>ani pri vynaložení všetkej odbornej starostlivosti a úsilia nemohol zistiť ich nevhodnosť alebo</w:t>
      </w:r>
    </w:p>
    <w:p w:rsidR="005E0DBB" w:rsidRPr="00265253" w:rsidRDefault="005E0DBB" w:rsidP="005E0DBB">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265253">
        <w:rPr>
          <w:rStyle w:val="CharStyle36"/>
          <w:rFonts w:asciiTheme="minorHAnsi" w:hAnsiTheme="minorHAnsi" w:cstheme="minorHAnsi"/>
          <w:sz w:val="24"/>
          <w:szCs w:val="24"/>
        </w:rPr>
        <w:t>b/ ak na ich nevhodnosť preukázateľne písomne upozornil objednávateľa a objednávateľ na ich použití napriek tomu trval.</w:t>
      </w:r>
    </w:p>
    <w:p w:rsidR="005E0DBB" w:rsidRPr="00265253" w:rsidRDefault="005E0DBB" w:rsidP="00E971F1">
      <w:pPr>
        <w:pStyle w:val="Bezriadkovania"/>
        <w:numPr>
          <w:ilvl w:val="0"/>
          <w:numId w:val="9"/>
        </w:numPr>
        <w:tabs>
          <w:tab w:val="left" w:pos="418"/>
          <w:tab w:val="left" w:pos="993"/>
        </w:tabs>
        <w:ind w:left="425" w:hanging="425"/>
        <w:jc w:val="both"/>
        <w:rPr>
          <w:rStyle w:val="CharStyle10"/>
          <w:rFonts w:asciiTheme="minorHAnsi" w:hAnsiTheme="minorHAnsi" w:cstheme="minorHAnsi"/>
          <w:color w:val="auto"/>
          <w:sz w:val="24"/>
          <w:szCs w:val="24"/>
        </w:rPr>
      </w:pPr>
      <w:r w:rsidRPr="00265253">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265253">
        <w:rPr>
          <w:rStyle w:val="CharStyle10"/>
          <w:rFonts w:asciiTheme="minorHAnsi" w:hAnsiTheme="minorHAnsi" w:cstheme="minorHAnsi"/>
          <w:sz w:val="24"/>
          <w:szCs w:val="24"/>
        </w:rPr>
        <w:t xml:space="preserve">.  </w:t>
      </w:r>
    </w:p>
    <w:p w:rsidR="005E0DBB" w:rsidRPr="00265253" w:rsidRDefault="005E0DBB" w:rsidP="00E971F1">
      <w:pPr>
        <w:pStyle w:val="Bezriadkovania"/>
        <w:numPr>
          <w:ilvl w:val="0"/>
          <w:numId w:val="9"/>
        </w:numPr>
        <w:tabs>
          <w:tab w:val="left" w:pos="418"/>
          <w:tab w:val="left" w:pos="993"/>
        </w:tabs>
        <w:ind w:left="425" w:hanging="425"/>
        <w:jc w:val="both"/>
        <w:rPr>
          <w:rFonts w:asciiTheme="minorHAnsi" w:hAnsiTheme="minorHAnsi" w:cstheme="minorHAnsi"/>
          <w:color w:val="auto"/>
        </w:rPr>
      </w:pPr>
      <w:r w:rsidRPr="00265253">
        <w:rPr>
          <w:rStyle w:val="CharStyle36"/>
          <w:rFonts w:asciiTheme="minorHAnsi" w:hAnsiTheme="minorHAnsi" w:cstheme="minorHAnsi"/>
          <w:sz w:val="24"/>
          <w:szCs w:val="24"/>
        </w:rPr>
        <w:lastRenderedPageBreak/>
        <w:t>Uplatnením nárokov z vád Diela nie sú dotknuté nároky objednávateľa na náhradu škody alebo na odstúpenie od Zmluvy.</w:t>
      </w:r>
    </w:p>
    <w:p w:rsidR="005E0DBB" w:rsidRPr="006A2CE3" w:rsidRDefault="005E0DBB" w:rsidP="005E0DBB">
      <w:pPr>
        <w:jc w:val="both"/>
        <w:rPr>
          <w:rFonts w:asciiTheme="minorHAnsi" w:hAnsiTheme="minorHAnsi" w:cstheme="minorHAnsi"/>
          <w:sz w:val="24"/>
          <w:szCs w:val="24"/>
          <w:lang w:bidi="si-LK"/>
        </w:rPr>
      </w:pP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Ostatné zmluvné dojednania</w:t>
      </w:r>
    </w:p>
    <w:p w:rsidR="005E0DBB" w:rsidRPr="006A2CE3" w:rsidRDefault="005E0DBB" w:rsidP="005E0DBB">
      <w:pPr>
        <w:pStyle w:val="Odsekzoznamu"/>
        <w:widowControl w:val="0"/>
        <w:numPr>
          <w:ilvl w:val="0"/>
          <w:numId w:val="8"/>
        </w:numPr>
        <w:tabs>
          <w:tab w:val="left" w:pos="567"/>
          <w:tab w:val="left" w:pos="7088"/>
        </w:tabs>
        <w:spacing w:after="100" w:afterAutospacing="1"/>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sa zaväzujú, že pristúpia na zmenu záväz</w:t>
      </w:r>
      <w:r w:rsidRPr="006A2CE3">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6A2CE3">
        <w:rPr>
          <w:rFonts w:asciiTheme="minorHAnsi" w:hAnsiTheme="minorHAnsi" w:cs="Calibri"/>
          <w:sz w:val="24"/>
          <w:szCs w:val="24"/>
        </w:rPr>
        <w:t>a o zmene a doplnení niektorých zákonov v znení neskorších predpisov</w:t>
      </w:r>
      <w:r w:rsidRPr="006A2CE3">
        <w:rPr>
          <w:rFonts w:asciiTheme="minorHAnsi" w:hAnsiTheme="minorHAnsi" w:cs="Calibri"/>
          <w:sz w:val="24"/>
          <w:szCs w:val="24"/>
          <w:lang w:eastAsia="cs-CZ"/>
        </w:rPr>
        <w:t>.</w:t>
      </w:r>
    </w:p>
    <w:p w:rsidR="005E0DBB" w:rsidRPr="006A2CE3" w:rsidRDefault="005E0DBB" w:rsidP="005E0DBB">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B3B66" w:rsidRDefault="003B3B66" w:rsidP="003B3B66">
      <w:pPr>
        <w:widowControl w:val="0"/>
        <w:tabs>
          <w:tab w:val="left" w:pos="567"/>
          <w:tab w:val="left" w:pos="7088"/>
        </w:tabs>
        <w:jc w:val="both"/>
        <w:rPr>
          <w:rStyle w:val="CharStyle10"/>
          <w:rFonts w:asciiTheme="minorHAnsi" w:hAnsiTheme="minorHAnsi" w:cs="Calibri"/>
          <w:sz w:val="24"/>
          <w:szCs w:val="24"/>
          <w:shd w:val="clear" w:color="auto" w:fill="auto"/>
          <w:lang w:eastAsia="cs-CZ"/>
        </w:rPr>
      </w:pPr>
    </w:p>
    <w:p w:rsidR="00135437" w:rsidRPr="00135437" w:rsidRDefault="00135437" w:rsidP="00135437">
      <w:pPr>
        <w:widowControl w:val="0"/>
        <w:tabs>
          <w:tab w:val="left" w:pos="426"/>
          <w:tab w:val="left" w:pos="7088"/>
        </w:tabs>
        <w:ind w:left="-11"/>
        <w:jc w:val="center"/>
        <w:rPr>
          <w:rFonts w:asciiTheme="minorHAnsi" w:hAnsiTheme="minorHAnsi" w:cstheme="minorHAnsi"/>
          <w:b/>
          <w:sz w:val="24"/>
          <w:szCs w:val="24"/>
          <w:lang w:eastAsia="cs-CZ"/>
        </w:rPr>
      </w:pP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
          <w:sz w:val="24"/>
          <w:szCs w:val="24"/>
          <w:lang w:eastAsia="cs-CZ"/>
        </w:rPr>
      </w:pPr>
      <w:r>
        <w:rPr>
          <w:rFonts w:asciiTheme="minorHAnsi" w:hAnsiTheme="minorHAnsi" w:cs="Calibri"/>
          <w:b/>
          <w:iCs/>
          <w:sz w:val="24"/>
          <w:szCs w:val="24"/>
          <w:lang w:eastAsia="cs-CZ"/>
        </w:rPr>
        <w:t>Odstúpenie od zmluvy</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Zmluvné strany sú oprávnené odstúpiť od tejto zmluvy z dôvodov a spôsobom uvedeným v zákone.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zhotoviteľa sa považuje najmä: </w:t>
      </w:r>
      <w:r w:rsidR="00062956">
        <w:rPr>
          <w:rFonts w:asciiTheme="minorHAnsi" w:hAnsiTheme="minorHAnsi" w:cstheme="minorHAnsi"/>
          <w:b/>
          <w:sz w:val="24"/>
          <w:szCs w:val="24"/>
        </w:rPr>
        <w:t>a</w:t>
      </w:r>
      <w:r w:rsidRPr="000763BE">
        <w:rPr>
          <w:rFonts w:asciiTheme="minorHAnsi" w:hAnsiTheme="minorHAnsi" w:cstheme="minorHAnsi"/>
          <w:b/>
          <w:sz w:val="24"/>
          <w:szCs w:val="24"/>
        </w:rPr>
        <w:t>)</w:t>
      </w:r>
      <w:r w:rsidRPr="000763BE">
        <w:rPr>
          <w:rFonts w:asciiTheme="minorHAnsi" w:hAnsiTheme="minorHAnsi" w:cstheme="minorHAnsi"/>
          <w:sz w:val="24"/>
          <w:szCs w:val="24"/>
        </w:rPr>
        <w:t xml:space="preserve"> ak zhotoviteľ neodovzdá  objednávateľovi Dielo včas a omeškanie zhotoviteľa trvá viac ako 10 dní, </w:t>
      </w:r>
      <w:r w:rsidR="00062956">
        <w:rPr>
          <w:rFonts w:asciiTheme="minorHAnsi" w:hAnsiTheme="minorHAnsi" w:cstheme="minorHAnsi"/>
          <w:b/>
          <w:sz w:val="24"/>
          <w:szCs w:val="24"/>
        </w:rPr>
        <w:t>b</w:t>
      </w:r>
      <w:r w:rsidRPr="000763BE">
        <w:rPr>
          <w:rFonts w:asciiTheme="minorHAnsi" w:hAnsiTheme="minorHAnsi" w:cstheme="minorHAnsi"/>
          <w:b/>
          <w:sz w:val="24"/>
          <w:szCs w:val="24"/>
        </w:rPr>
        <w:t>)</w:t>
      </w:r>
      <w:r w:rsidRPr="000763BE">
        <w:rPr>
          <w:rFonts w:asciiTheme="minorHAnsi" w:hAnsiTheme="minorHAnsi" w:cstheme="minorHAnsi"/>
          <w:sz w:val="24"/>
          <w:szCs w:val="24"/>
        </w:rPr>
        <w:t xml:space="preserve"> ak zhotoviteľ včas neodstráni objednávateľom oznámenú vadu, </w:t>
      </w:r>
      <w:r w:rsidR="00C23150">
        <w:rPr>
          <w:rFonts w:asciiTheme="minorHAnsi" w:hAnsiTheme="minorHAnsi" w:cstheme="minorHAnsi"/>
          <w:sz w:val="24"/>
          <w:szCs w:val="24"/>
        </w:rPr>
        <w:br/>
      </w:r>
      <w:r w:rsidR="00C23150">
        <w:rPr>
          <w:rFonts w:asciiTheme="minorHAnsi" w:hAnsiTheme="minorHAnsi" w:cstheme="minorHAnsi"/>
          <w:b/>
          <w:sz w:val="24"/>
          <w:szCs w:val="24"/>
        </w:rPr>
        <w:t>c</w:t>
      </w:r>
      <w:r w:rsidRPr="000763BE">
        <w:rPr>
          <w:rFonts w:asciiTheme="minorHAnsi" w:hAnsiTheme="minorHAnsi" w:cstheme="minorHAnsi"/>
          <w:sz w:val="24"/>
          <w:szCs w:val="24"/>
        </w:rPr>
        <w:t>) ak objednávateľom o</w:t>
      </w:r>
      <w:r w:rsidR="00182479">
        <w:rPr>
          <w:rFonts w:asciiTheme="minorHAnsi" w:hAnsiTheme="minorHAnsi" w:cstheme="minorHAnsi"/>
          <w:sz w:val="24"/>
          <w:szCs w:val="24"/>
        </w:rPr>
        <w:t xml:space="preserve">známená vada je neodstrániteľná, </w:t>
      </w:r>
      <w:r w:rsidR="00182479" w:rsidRPr="00182479">
        <w:rPr>
          <w:rFonts w:asciiTheme="minorHAnsi" w:hAnsiTheme="minorHAnsi" w:cstheme="minorHAnsi"/>
          <w:b/>
          <w:sz w:val="24"/>
          <w:szCs w:val="24"/>
        </w:rPr>
        <w:t>d)</w:t>
      </w:r>
      <w:r w:rsidR="00182479" w:rsidRPr="00182479">
        <w:rPr>
          <w:rFonts w:asciiTheme="minorHAnsi" w:hAnsiTheme="minorHAnsi" w:cstheme="minorHAnsi"/>
          <w:sz w:val="24"/>
          <w:szCs w:val="24"/>
        </w:rPr>
        <w:t>zhotoviteľ zhotovuje dokumentáciu v rozpore s podkladmi, ktoré podľa Zmluvy poskytol objednávateľ alebo v rozpore s pokynom objednávateľa a napriek písomnej výzve objednávateľa nedôjde k</w:t>
      </w:r>
      <w:r w:rsidR="00182479">
        <w:rPr>
          <w:rFonts w:asciiTheme="minorHAnsi" w:hAnsiTheme="minorHAnsi" w:cstheme="minorHAnsi"/>
          <w:sz w:val="24"/>
          <w:szCs w:val="24"/>
        </w:rPr>
        <w:t> </w:t>
      </w:r>
      <w:r w:rsidR="00182479" w:rsidRPr="00182479">
        <w:rPr>
          <w:rFonts w:asciiTheme="minorHAnsi" w:hAnsiTheme="minorHAnsi" w:cstheme="minorHAnsi"/>
          <w:sz w:val="24"/>
          <w:szCs w:val="24"/>
        </w:rPr>
        <w:t>náprave</w:t>
      </w:r>
      <w:r w:rsidR="00182479">
        <w:rPr>
          <w:rFonts w:asciiTheme="minorHAnsi" w:hAnsiTheme="minorHAnsi" w:cstheme="minorHAnsi"/>
          <w:sz w:val="24"/>
          <w:szCs w:val="24"/>
        </w:rPr>
        <w:t>.</w:t>
      </w:r>
      <w:r w:rsidRPr="000763BE">
        <w:rPr>
          <w:rFonts w:asciiTheme="minorHAnsi" w:hAnsiTheme="minorHAnsi" w:cstheme="minorHAnsi"/>
          <w:sz w:val="24"/>
          <w:szCs w:val="24"/>
        </w:rPr>
        <w:t xml:space="preserve"> Objednávateľ môže odstúpiť od zmluvy ako pri podstatnom porušení zmluvy aj v prípade, ak </w:t>
      </w:r>
      <w:r w:rsidR="00E971F1">
        <w:rPr>
          <w:rFonts w:asciiTheme="minorHAnsi" w:hAnsiTheme="minorHAnsi" w:cstheme="minorHAnsi"/>
          <w:sz w:val="24"/>
          <w:szCs w:val="24"/>
        </w:rPr>
        <w:t xml:space="preserve">je </w:t>
      </w:r>
      <w:r w:rsidRPr="000763BE">
        <w:rPr>
          <w:rFonts w:asciiTheme="minorHAnsi" w:hAnsiTheme="minorHAnsi" w:cstheme="minorHAnsi"/>
          <w:sz w:val="24"/>
          <w:szCs w:val="24"/>
        </w:rPr>
        <w:t>zhotoviteľ v platobnej neschopnosti</w:t>
      </w:r>
      <w:r w:rsidR="00E971F1">
        <w:rPr>
          <w:rFonts w:asciiTheme="minorHAnsi" w:hAnsiTheme="minorHAnsi" w:cstheme="minorHAnsi"/>
          <w:sz w:val="24"/>
          <w:szCs w:val="24"/>
        </w:rPr>
        <w:t>,</w:t>
      </w:r>
      <w:r w:rsidRPr="000763BE">
        <w:rPr>
          <w:rFonts w:asciiTheme="minorHAnsi" w:hAnsiTheme="minorHAnsi" w:cstheme="minorHAnsi"/>
          <w:sz w:val="24"/>
          <w:szCs w:val="24"/>
        </w:rPr>
        <w:t xml:space="preserve"> alebo je v konkurznom konaní, alebo je v likvidácii, alebo je zrejmé, že zhotoviteľ nebude schopný zrealizovať dielo včas a riadne.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objednávateľa sa považuje omeškanie objednávateľa s úhradou faktúry riadne vystavenej a doručenej objednávateľovi o viac ako 15 dní. </w:t>
      </w:r>
    </w:p>
    <w:p w:rsidR="00D8584D" w:rsidRDefault="000763BE"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Pri podstatnom porušení zmluvy môžu zmluvné strany odstúpiť od zmluvy do 15 dní odo dňa, kedy sa o porušení zmluvy dozvedeli. Inak môžu odstúpiť od zmluvy z toho istého dôvodu iba ako pri nepodstatnom porušení zmluvy. </w:t>
      </w:r>
    </w:p>
    <w:p w:rsidR="00D8584D" w:rsidRPr="00D8584D" w:rsidRDefault="00182479"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6A2CE3">
        <w:rPr>
          <w:rFonts w:asciiTheme="minorHAnsi" w:hAnsiTheme="minorHAnsi" w:cs="Calibri"/>
          <w:sz w:val="24"/>
          <w:szCs w:val="24"/>
          <w:lang w:eastAsia="cs-CZ"/>
        </w:rPr>
        <w:t xml:space="preserve">Zmluvné strany sa dohodli, že v prípade, ak objednávateľ odstúpi od tejto zmluvy z dôvodov podľa ods. </w:t>
      </w:r>
      <w:r>
        <w:rPr>
          <w:rFonts w:asciiTheme="minorHAnsi" w:hAnsiTheme="minorHAnsi" w:cs="Calibri"/>
          <w:sz w:val="24"/>
          <w:szCs w:val="24"/>
          <w:lang w:eastAsia="cs-CZ"/>
        </w:rPr>
        <w:t>3</w:t>
      </w:r>
      <w:r w:rsidRPr="006A2CE3">
        <w:rPr>
          <w:rFonts w:asciiTheme="minorHAnsi" w:hAnsiTheme="minorHAnsi" w:cs="Calibri"/>
          <w:sz w:val="24"/>
          <w:szCs w:val="24"/>
          <w:lang w:eastAsia="cs-CZ"/>
        </w:rPr>
        <w:t xml:space="preserve"> tohto článku ešte pred odovzdaním Diela, nemá zhotoviteľ nárok </w:t>
      </w:r>
      <w:r w:rsidRPr="006A2CE3">
        <w:rPr>
          <w:rFonts w:asciiTheme="minorHAnsi" w:hAnsiTheme="minorHAnsi" w:cs="Calibri"/>
          <w:sz w:val="24"/>
          <w:szCs w:val="24"/>
          <w:lang w:eastAsia="cs-CZ"/>
        </w:rPr>
        <w:lastRenderedPageBreak/>
        <w:t>na poskytnutie plnenia ani sčasti a ani na úhradu nákladov, ktoré mu vznikli v súvislosti s už vykonanou časťou Diela</w:t>
      </w:r>
      <w:r w:rsidR="00D8584D">
        <w:rPr>
          <w:rFonts w:asciiTheme="minorHAnsi" w:hAnsiTheme="minorHAnsi" w:cstheme="minorHAnsi"/>
          <w:sz w:val="24"/>
          <w:szCs w:val="24"/>
          <w:lang w:eastAsia="cs-CZ"/>
        </w:rPr>
        <w:t>.</w:t>
      </w:r>
    </w:p>
    <w:p w:rsidR="000763BE" w:rsidRDefault="000763BE" w:rsidP="000763BE">
      <w:pPr>
        <w:pStyle w:val="Bezriadkovania"/>
        <w:numPr>
          <w:ilvl w:val="0"/>
          <w:numId w:val="10"/>
        </w:numPr>
        <w:tabs>
          <w:tab w:val="left" w:pos="375"/>
        </w:tabs>
        <w:ind w:left="425" w:hanging="425"/>
        <w:jc w:val="both"/>
        <w:rPr>
          <w:rFonts w:asciiTheme="minorHAnsi" w:hAnsiTheme="minorHAnsi" w:cstheme="minorHAnsi"/>
        </w:rPr>
      </w:pPr>
      <w:r w:rsidRPr="000763BE">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w:t>
      </w:r>
    </w:p>
    <w:p w:rsidR="00182479" w:rsidRPr="00182479" w:rsidRDefault="00182479" w:rsidP="00182479">
      <w:pPr>
        <w:pStyle w:val="Bezriadkovania"/>
        <w:numPr>
          <w:ilvl w:val="0"/>
          <w:numId w:val="10"/>
        </w:numPr>
        <w:tabs>
          <w:tab w:val="left" w:pos="375"/>
        </w:tabs>
        <w:ind w:left="425" w:hanging="425"/>
        <w:jc w:val="both"/>
        <w:rPr>
          <w:rFonts w:asciiTheme="minorHAnsi" w:hAnsiTheme="minorHAnsi" w:cstheme="minorHAnsi"/>
        </w:rPr>
      </w:pPr>
      <w:r w:rsidRPr="006A2CE3">
        <w:rPr>
          <w:rFonts w:asciiTheme="minorHAnsi" w:hAnsiTheme="minorHAnsi" w:cs="Calibri"/>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theme="minorHAnsi"/>
        </w:rPr>
        <w:t>.</w:t>
      </w:r>
    </w:p>
    <w:p w:rsidR="00782775" w:rsidRPr="00D864D0" w:rsidRDefault="00782775" w:rsidP="00782775">
      <w:pPr>
        <w:pStyle w:val="Bezriadkovania"/>
        <w:tabs>
          <w:tab w:val="left" w:pos="375"/>
        </w:tabs>
        <w:ind w:left="425"/>
        <w:jc w:val="both"/>
        <w:rPr>
          <w:rFonts w:asciiTheme="minorHAnsi" w:hAnsiTheme="minorHAnsi" w:cstheme="minorHAnsi"/>
        </w:rPr>
      </w:pPr>
    </w:p>
    <w:p w:rsidR="005E0DBB" w:rsidRDefault="0004381D"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I</w:t>
      </w:r>
      <w:r w:rsidR="005E0DBB">
        <w:rPr>
          <w:rFonts w:asciiTheme="minorHAnsi" w:hAnsiTheme="minorHAnsi" w:cs="Calibri"/>
          <w:b/>
          <w:sz w:val="24"/>
          <w:szCs w:val="24"/>
          <w:lang w:eastAsia="cs-CZ"/>
        </w:rPr>
        <w:t>X</w:t>
      </w:r>
      <w:r>
        <w:rPr>
          <w:rFonts w:asciiTheme="minorHAnsi" w:hAnsiTheme="minorHAnsi" w:cs="Calibri"/>
          <w:b/>
          <w:sz w:val="24"/>
          <w:szCs w:val="24"/>
          <w:lang w:eastAsia="cs-CZ"/>
        </w:rPr>
        <w:t>.</w:t>
      </w:r>
    </w:p>
    <w:p w:rsidR="005E0DBB" w:rsidRDefault="005E0DBB"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Záverečné</w:t>
      </w:r>
      <w:r w:rsidR="00964CAA">
        <w:rPr>
          <w:rFonts w:asciiTheme="minorHAnsi" w:hAnsiTheme="minorHAnsi" w:cs="Calibri"/>
          <w:b/>
          <w:sz w:val="24"/>
          <w:szCs w:val="24"/>
          <w:lang w:eastAsia="cs-CZ"/>
        </w:rPr>
        <w:t xml:space="preserve"> </w:t>
      </w:r>
      <w:r>
        <w:rPr>
          <w:rFonts w:asciiTheme="minorHAnsi" w:hAnsiTheme="minorHAnsi" w:cs="Calibri"/>
          <w:b/>
          <w:sz w:val="24"/>
          <w:szCs w:val="24"/>
          <w:lang w:eastAsia="cs-CZ"/>
        </w:rPr>
        <w:t>ustanovenia</w:t>
      </w:r>
    </w:p>
    <w:p w:rsidR="00265253" w:rsidRPr="007F7F86" w:rsidRDefault="00265253" w:rsidP="007F7F86">
      <w:pPr>
        <w:pStyle w:val="Odsekzoznamu"/>
        <w:numPr>
          <w:ilvl w:val="0"/>
          <w:numId w:val="11"/>
        </w:numPr>
        <w:ind w:left="425" w:hanging="425"/>
        <w:contextualSpacing w:val="0"/>
        <w:jc w:val="both"/>
        <w:rPr>
          <w:rFonts w:asciiTheme="minorHAnsi" w:hAnsiTheme="minorHAnsi" w:cs="Calibri"/>
          <w:sz w:val="24"/>
          <w:szCs w:val="24"/>
          <w:lang w:eastAsia="cs-CZ"/>
        </w:rPr>
      </w:pPr>
      <w:r w:rsidRPr="007F7F86">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Túto zmluvu možno meniť a dopĺňať len očíslovanými písomnými dodatkami podpísanými oprávnenými zástupcami zmluvných strán.</w:t>
      </w:r>
    </w:p>
    <w:p w:rsid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rsidR="00E971F1"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E971F1">
        <w:rPr>
          <w:rFonts w:asciiTheme="minorHAnsi" w:hAnsiTheme="minorHAnsi" w:cs="Calibri"/>
          <w:sz w:val="24"/>
          <w:szCs w:val="24"/>
          <w:lang w:eastAsia="cs-CZ"/>
        </w:rPr>
        <w:t>Táto zmluva je vyhotovená v </w:t>
      </w:r>
      <w:r w:rsidR="00E971F1" w:rsidRPr="00E971F1">
        <w:rPr>
          <w:rFonts w:asciiTheme="minorHAnsi" w:hAnsiTheme="minorHAnsi" w:cs="Calibri"/>
          <w:sz w:val="24"/>
          <w:szCs w:val="24"/>
          <w:lang w:eastAsia="cs-CZ"/>
        </w:rPr>
        <w:t>štyroch</w:t>
      </w:r>
      <w:r w:rsidRPr="00E971F1">
        <w:rPr>
          <w:rFonts w:asciiTheme="minorHAnsi" w:hAnsiTheme="minorHAnsi" w:cs="Calibri"/>
          <w:sz w:val="24"/>
          <w:szCs w:val="24"/>
          <w:lang w:eastAsia="cs-CZ"/>
        </w:rPr>
        <w:t xml:space="preserve"> rovnopisoch, pre objednávateľa v dvoch vyhotoveniach (rovnopisoch), pre zhotoviteľa v dv</w:t>
      </w:r>
      <w:r w:rsidR="00E971F1">
        <w:rPr>
          <w:rFonts w:asciiTheme="minorHAnsi" w:hAnsiTheme="minorHAnsi" w:cs="Calibri"/>
          <w:sz w:val="24"/>
          <w:szCs w:val="24"/>
          <w:lang w:eastAsia="cs-CZ"/>
        </w:rPr>
        <w:t>och vyhotoveniach (rovnopisoch).</w:t>
      </w:r>
    </w:p>
    <w:p w:rsidR="00265253" w:rsidRPr="00E971F1"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E971F1">
        <w:rPr>
          <w:rFonts w:asciiTheme="minorHAnsi" w:hAnsiTheme="minorHAnsi" w:cs="Calibri"/>
          <w:sz w:val="24"/>
          <w:szCs w:val="24"/>
          <w:lang w:eastAsia="cs-CZ"/>
        </w:rPr>
        <w:t xml:space="preserve">Zmluvu je možné zrušiť písomnou dohodou zmluvných strán alebo odstúpením od zmluvy. </w:t>
      </w:r>
    </w:p>
    <w:p w:rsidR="00265253" w:rsidRPr="003B743E"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w:t>
      </w:r>
      <w:r w:rsidRPr="003B743E">
        <w:rPr>
          <w:rFonts w:asciiTheme="minorHAnsi" w:hAnsiTheme="minorHAnsi" w:cs="Calibri"/>
          <w:sz w:val="24"/>
          <w:szCs w:val="24"/>
          <w:lang w:eastAsia="cs-CZ"/>
        </w:rPr>
        <w:t>predmetu zmluvy.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3B743E">
        <w:rPr>
          <w:rFonts w:asciiTheme="minorHAnsi" w:hAnsiTheme="minorHAnsi" w:cs="Calibri"/>
          <w:sz w:val="24"/>
          <w:szCs w:val="24"/>
          <w:lang w:eastAsia="cs-CZ"/>
        </w:rPr>
        <w:t>Zmluvné strany prehlasujú, že</w:t>
      </w:r>
      <w:r w:rsidRPr="00265253">
        <w:rPr>
          <w:rFonts w:asciiTheme="minorHAnsi" w:hAnsiTheme="minorHAnsi" w:cs="Calibri"/>
          <w:sz w:val="24"/>
          <w:szCs w:val="24"/>
          <w:lang w:eastAsia="cs-CZ"/>
        </w:rPr>
        <w:t xml:space="preserv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w:t>
      </w:r>
      <w:bookmarkStart w:id="3" w:name="_GoBack"/>
      <w:bookmarkEnd w:id="3"/>
      <w:r w:rsidRPr="00265253">
        <w:rPr>
          <w:rFonts w:asciiTheme="minorHAnsi" w:hAnsiTheme="minorHAnsi" w:cs="Calibri"/>
          <w:sz w:val="24"/>
          <w:szCs w:val="24"/>
          <w:lang w:eastAsia="cs-CZ"/>
        </w:rPr>
        <w:lastRenderedPageBreak/>
        <w:t xml:space="preserve">znení a § 5a zákona č. 211/2000 Z. z. o slobodnom prístupe k informáciám a o zmene a doplnení niektorých zákonov (zákon o slobode informácií) v znení neskorších predpisov. </w:t>
      </w:r>
    </w:p>
    <w:p w:rsidR="00265253" w:rsidRPr="00265253" w:rsidRDefault="00265253" w:rsidP="00265253">
      <w:pPr>
        <w:pStyle w:val="Odsekzoznamu"/>
        <w:numPr>
          <w:ilvl w:val="0"/>
          <w:numId w:val="11"/>
        </w:numPr>
        <w:ind w:left="426" w:hanging="426"/>
        <w:contextualSpacing w:val="0"/>
        <w:jc w:val="both"/>
        <w:rPr>
          <w:rFonts w:ascii="Calibri" w:hAnsi="Calibri" w:cs="Calibri"/>
          <w:sz w:val="24"/>
          <w:szCs w:val="24"/>
          <w:lang w:eastAsia="cs-CZ"/>
        </w:rPr>
      </w:pPr>
      <w:r w:rsidRPr="00265253">
        <w:rPr>
          <w:rFonts w:ascii="Calibri" w:hAnsi="Calibri" w:cs="Calibri"/>
          <w:sz w:val="24"/>
          <w:szCs w:val="24"/>
          <w:lang w:eastAsia="cs-CZ"/>
        </w:rPr>
        <w:t xml:space="preserve">Akékoľvek </w:t>
      </w:r>
      <w:r w:rsidRPr="00265253">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265253">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D1627" w:rsidRDefault="00265253" w:rsidP="00A9348C">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227791" w:rsidRDefault="00227791" w:rsidP="003D1627">
      <w:pPr>
        <w:jc w:val="both"/>
        <w:rPr>
          <w:rFonts w:asciiTheme="minorHAnsi" w:hAnsiTheme="minorHAnsi" w:cs="Calibri"/>
          <w:sz w:val="24"/>
          <w:szCs w:val="24"/>
          <w:lang w:eastAsia="cs-CZ"/>
        </w:rPr>
      </w:pPr>
    </w:p>
    <w:p w:rsidR="00227791" w:rsidRDefault="00227791" w:rsidP="003D1627">
      <w:pPr>
        <w:jc w:val="both"/>
        <w:rPr>
          <w:rFonts w:asciiTheme="minorHAnsi" w:hAnsiTheme="minorHAnsi" w:cs="Calibri"/>
          <w:sz w:val="24"/>
          <w:szCs w:val="24"/>
          <w:lang w:eastAsia="cs-CZ"/>
        </w:rPr>
      </w:pP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Neoddeliteľnou súčasťou tejto Zmluvy sú: </w:t>
      </w:r>
    </w:p>
    <w:p w:rsidR="00265253" w:rsidRPr="00182B59" w:rsidRDefault="00182B59" w:rsidP="00265253">
      <w:pPr>
        <w:pStyle w:val="Odsekzoznamu"/>
        <w:ind w:left="425"/>
        <w:jc w:val="both"/>
        <w:rPr>
          <w:rFonts w:asciiTheme="minorHAnsi" w:hAnsiTheme="minorHAnsi" w:cs="Calibri"/>
          <w:sz w:val="24"/>
          <w:szCs w:val="24"/>
          <w:lang w:eastAsia="cs-CZ"/>
        </w:rPr>
      </w:pPr>
      <w:r w:rsidRPr="00182B59">
        <w:rPr>
          <w:rFonts w:asciiTheme="minorHAnsi" w:hAnsiTheme="minorHAnsi" w:cs="Calibri"/>
          <w:i/>
          <w:sz w:val="24"/>
          <w:szCs w:val="24"/>
          <w:lang w:eastAsia="cs-CZ"/>
        </w:rPr>
        <w:t xml:space="preserve">Príloha č. 1 - </w:t>
      </w:r>
      <w:r w:rsidR="00265253" w:rsidRPr="00182B59">
        <w:rPr>
          <w:rFonts w:asciiTheme="minorHAnsi" w:hAnsiTheme="minorHAnsi" w:cs="Calibri"/>
          <w:sz w:val="24"/>
          <w:szCs w:val="24"/>
          <w:lang w:eastAsia="cs-CZ"/>
        </w:rPr>
        <w:t>Špecifikácia ceny z ponuky  zhotovi</w:t>
      </w:r>
      <w:r w:rsidR="00402B27" w:rsidRPr="00182B59">
        <w:rPr>
          <w:rFonts w:asciiTheme="minorHAnsi" w:hAnsiTheme="minorHAnsi" w:cs="Calibri"/>
          <w:sz w:val="24"/>
          <w:szCs w:val="24"/>
          <w:lang w:eastAsia="cs-CZ"/>
        </w:rPr>
        <w:t>teľa</w:t>
      </w:r>
    </w:p>
    <w:p w:rsidR="00C15E70" w:rsidRPr="00182B59" w:rsidRDefault="00415130" w:rsidP="00C15E70">
      <w:pPr>
        <w:pStyle w:val="Odsekzoznamu"/>
        <w:ind w:left="425"/>
        <w:rPr>
          <w:rFonts w:asciiTheme="minorHAnsi" w:hAnsiTheme="minorHAnsi" w:cs="Calibri"/>
          <w:i/>
          <w:sz w:val="24"/>
          <w:szCs w:val="24"/>
          <w:lang w:eastAsia="cs-CZ"/>
        </w:rPr>
      </w:pPr>
      <w:r>
        <w:rPr>
          <w:rFonts w:asciiTheme="minorHAnsi" w:hAnsiTheme="minorHAnsi" w:cs="Calibri"/>
          <w:i/>
          <w:sz w:val="24"/>
          <w:szCs w:val="24"/>
          <w:lang w:eastAsia="cs-CZ"/>
        </w:rPr>
        <w:t>Príloha č. 2</w:t>
      </w:r>
      <w:r w:rsidR="00C15E70" w:rsidRPr="00182B59">
        <w:rPr>
          <w:rFonts w:asciiTheme="minorHAnsi" w:hAnsiTheme="minorHAnsi" w:cs="Calibri"/>
          <w:i/>
          <w:sz w:val="24"/>
          <w:szCs w:val="24"/>
          <w:lang w:eastAsia="cs-CZ"/>
        </w:rPr>
        <w:t xml:space="preserve"> - Zoznam kľúčových osôb zodpovedných za realizáciu predmetu Zmluvy </w:t>
      </w:r>
    </w:p>
    <w:p w:rsidR="00C15E70" w:rsidRDefault="00C15E70" w:rsidP="00C15E70">
      <w:pPr>
        <w:pStyle w:val="Odsekzoznamu"/>
        <w:ind w:left="425"/>
        <w:rPr>
          <w:rFonts w:asciiTheme="minorHAnsi" w:hAnsiTheme="minorHAnsi" w:cs="Calibri"/>
          <w:sz w:val="24"/>
          <w:szCs w:val="24"/>
          <w:lang w:eastAsia="cs-CZ"/>
        </w:rPr>
      </w:pPr>
      <w:r>
        <w:rPr>
          <w:rFonts w:asciiTheme="minorHAnsi" w:hAnsiTheme="minorHAnsi" w:cs="Calibri"/>
          <w:sz w:val="24"/>
          <w:szCs w:val="24"/>
          <w:lang w:eastAsia="cs-CZ"/>
        </w:rPr>
        <w:t xml:space="preserve">                a doklady </w:t>
      </w:r>
      <w:r w:rsidRPr="001D41E2">
        <w:rPr>
          <w:rFonts w:asciiTheme="minorHAnsi" w:hAnsiTheme="minorHAnsi" w:cs="Calibri"/>
          <w:sz w:val="24"/>
          <w:szCs w:val="24"/>
          <w:lang w:eastAsia="cs-CZ"/>
        </w:rPr>
        <w:t>preukazujúce splnenie kvalifikačných predpokladov</w:t>
      </w:r>
    </w:p>
    <w:p w:rsidR="005E0DBB" w:rsidRDefault="005E0DBB" w:rsidP="005E0DBB">
      <w:pPr>
        <w:tabs>
          <w:tab w:val="left" w:pos="426"/>
        </w:tabs>
        <w:jc w:val="both"/>
        <w:rPr>
          <w:rFonts w:asciiTheme="minorHAnsi" w:hAnsiTheme="minorHAnsi" w:cs="Calibri"/>
          <w:sz w:val="24"/>
          <w:szCs w:val="24"/>
          <w:lang w:eastAsia="cs-CZ"/>
        </w:rPr>
      </w:pPr>
    </w:p>
    <w:p w:rsidR="00887EC5" w:rsidRDefault="00887EC5" w:rsidP="005E0DBB">
      <w:pPr>
        <w:tabs>
          <w:tab w:val="left" w:pos="426"/>
        </w:tabs>
        <w:jc w:val="both"/>
        <w:rPr>
          <w:rFonts w:asciiTheme="minorHAnsi" w:hAnsiTheme="minorHAnsi" w:cs="Calibri"/>
          <w:sz w:val="24"/>
          <w:szCs w:val="24"/>
          <w:lang w:eastAsia="cs-CZ"/>
        </w:rPr>
      </w:pPr>
    </w:p>
    <w:p w:rsidR="00887EC5" w:rsidRPr="006A2CE3" w:rsidRDefault="00887EC5" w:rsidP="005E0DBB">
      <w:pPr>
        <w:tabs>
          <w:tab w:val="left" w:pos="426"/>
        </w:tabs>
        <w:jc w:val="both"/>
        <w:rPr>
          <w:rFonts w:asciiTheme="minorHAnsi" w:hAnsiTheme="minorHAnsi" w:cs="Calibri"/>
          <w:sz w:val="24"/>
          <w:szCs w:val="24"/>
          <w:lang w:eastAsia="cs-CZ"/>
        </w:rPr>
      </w:pPr>
    </w:p>
    <w:p w:rsidR="005E0DBB" w:rsidRDefault="005E0DBB" w:rsidP="005E0DBB">
      <w:pPr>
        <w:ind w:firstLine="720"/>
        <w:rPr>
          <w:rFonts w:asciiTheme="minorHAnsi" w:hAnsiTheme="minorHAnsi" w:cs="Calibri"/>
          <w:sz w:val="24"/>
          <w:szCs w:val="24"/>
          <w:lang w:eastAsia="cs-CZ"/>
        </w:rPr>
      </w:pPr>
      <w:r w:rsidRPr="006A2CE3">
        <w:rPr>
          <w:rFonts w:asciiTheme="minorHAnsi" w:hAnsiTheme="minorHAnsi" w:cs="Calibri"/>
          <w:sz w:val="24"/>
          <w:szCs w:val="24"/>
          <w:lang w:eastAsia="cs-CZ"/>
        </w:rPr>
        <w:t>V</w:t>
      </w:r>
      <w:r w:rsidR="00964CAA">
        <w:rPr>
          <w:rFonts w:asciiTheme="minorHAnsi" w:hAnsiTheme="minorHAnsi" w:cs="Calibri"/>
          <w:sz w:val="24"/>
          <w:szCs w:val="24"/>
          <w:lang w:eastAsia="cs-CZ"/>
        </w:rPr>
        <w:t> Žiari nad Hronom</w:t>
      </w:r>
      <w:r w:rsidR="00554281">
        <w:rPr>
          <w:rFonts w:asciiTheme="minorHAnsi" w:hAnsiTheme="minorHAnsi" w:cs="Calibri"/>
          <w:sz w:val="24"/>
          <w:szCs w:val="24"/>
          <w:lang w:eastAsia="cs-CZ"/>
        </w:rPr>
        <w:t>,</w:t>
      </w:r>
      <w:r w:rsidRPr="006A2CE3">
        <w:rPr>
          <w:rFonts w:asciiTheme="minorHAnsi" w:hAnsiTheme="minorHAnsi" w:cs="Calibri"/>
          <w:sz w:val="24"/>
          <w:szCs w:val="24"/>
          <w:lang w:eastAsia="cs-CZ"/>
        </w:rPr>
        <w:t xml:space="preserve"> dňa:</w:t>
      </w:r>
      <w:r w:rsidRPr="006A2CE3">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Pr="006A2CE3">
        <w:rPr>
          <w:rFonts w:asciiTheme="minorHAnsi" w:hAnsiTheme="minorHAnsi" w:cs="Calibri"/>
          <w:sz w:val="24"/>
          <w:szCs w:val="24"/>
          <w:lang w:eastAsia="cs-CZ"/>
        </w:rPr>
        <w:t>V </w:t>
      </w:r>
      <w:r w:rsidR="00C15E70">
        <w:rPr>
          <w:rFonts w:asciiTheme="minorHAnsi" w:hAnsiTheme="minorHAnsi" w:cs="Calibri"/>
          <w:sz w:val="24"/>
          <w:szCs w:val="24"/>
          <w:lang w:eastAsia="cs-CZ"/>
        </w:rPr>
        <w:t>.......................</w:t>
      </w:r>
      <w:r w:rsidRPr="006A2CE3">
        <w:rPr>
          <w:rFonts w:asciiTheme="minorHAnsi" w:hAnsiTheme="minorHAnsi" w:cs="Calibri"/>
          <w:sz w:val="24"/>
          <w:szCs w:val="24"/>
          <w:lang w:eastAsia="cs-CZ"/>
        </w:rPr>
        <w:t>dňa:</w:t>
      </w:r>
    </w:p>
    <w:p w:rsidR="00402B27" w:rsidRDefault="00402B27" w:rsidP="005E0DBB">
      <w:pPr>
        <w:ind w:firstLine="720"/>
        <w:rPr>
          <w:rFonts w:asciiTheme="minorHAnsi" w:hAnsiTheme="minorHAnsi" w:cs="Calibri"/>
          <w:sz w:val="24"/>
          <w:szCs w:val="24"/>
          <w:highlight w:val="yellow"/>
          <w:lang w:eastAsia="cs-CZ"/>
        </w:rPr>
      </w:pPr>
    </w:p>
    <w:p w:rsidR="00887EC5" w:rsidRDefault="00887EC5" w:rsidP="005E0DBB">
      <w:pPr>
        <w:ind w:firstLine="720"/>
        <w:rPr>
          <w:rFonts w:asciiTheme="minorHAnsi" w:hAnsiTheme="minorHAnsi" w:cs="Calibri"/>
          <w:sz w:val="24"/>
          <w:szCs w:val="24"/>
          <w:highlight w:val="yellow"/>
          <w:lang w:eastAsia="cs-CZ"/>
        </w:rPr>
      </w:pPr>
    </w:p>
    <w:p w:rsidR="00887EC5" w:rsidRPr="006A2CE3" w:rsidRDefault="00887EC5" w:rsidP="005E0DBB">
      <w:pPr>
        <w:ind w:firstLine="720"/>
        <w:rPr>
          <w:rFonts w:asciiTheme="minorHAnsi" w:hAnsiTheme="minorHAnsi" w:cs="Calibri"/>
          <w:sz w:val="24"/>
          <w:szCs w:val="24"/>
          <w:highlight w:val="yellow"/>
          <w:lang w:eastAsia="cs-CZ"/>
        </w:rPr>
      </w:pPr>
    </w:p>
    <w:p w:rsidR="005E0DBB" w:rsidRPr="006A2CE3" w:rsidRDefault="005E0DBB" w:rsidP="005E0DBB">
      <w:pPr>
        <w:rPr>
          <w:rFonts w:asciiTheme="minorHAnsi" w:hAnsiTheme="minorHAnsi" w:cs="Calibri"/>
          <w:b/>
          <w:sz w:val="24"/>
          <w:szCs w:val="24"/>
          <w:lang w:eastAsia="cs-CZ"/>
        </w:rPr>
      </w:pPr>
    </w:p>
    <w:p w:rsidR="005E0DBB" w:rsidRDefault="005E0DBB" w:rsidP="005E0DBB">
      <w:pPr>
        <w:ind w:firstLine="720"/>
        <w:rPr>
          <w:rFonts w:asciiTheme="minorHAnsi" w:hAnsiTheme="minorHAnsi" w:cs="Calibri"/>
          <w:b/>
          <w:sz w:val="24"/>
          <w:szCs w:val="24"/>
          <w:lang w:eastAsia="cs-CZ"/>
        </w:rPr>
      </w:pPr>
      <w:r w:rsidRPr="006A2CE3">
        <w:rPr>
          <w:rFonts w:asciiTheme="minorHAnsi" w:hAnsiTheme="minorHAnsi" w:cs="Calibri"/>
          <w:b/>
          <w:sz w:val="24"/>
          <w:szCs w:val="24"/>
          <w:lang w:eastAsia="cs-CZ"/>
        </w:rPr>
        <w:t xml:space="preserve">Za objednávateľa:                                                  </w:t>
      </w:r>
      <w:r w:rsidRPr="006A2CE3">
        <w:rPr>
          <w:rFonts w:asciiTheme="minorHAnsi" w:hAnsiTheme="minorHAnsi" w:cs="Calibri"/>
          <w:b/>
          <w:sz w:val="24"/>
          <w:szCs w:val="24"/>
          <w:lang w:eastAsia="cs-CZ"/>
        </w:rPr>
        <w:tab/>
        <w:t>Za zhotoviteľa:</w:t>
      </w: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3739B7" w:rsidRDefault="003739B7" w:rsidP="005E0DBB">
      <w:pPr>
        <w:tabs>
          <w:tab w:val="left" w:pos="4500"/>
          <w:tab w:val="left" w:pos="4962"/>
        </w:tabs>
        <w:spacing w:after="120"/>
        <w:rPr>
          <w:rFonts w:asciiTheme="minorHAnsi" w:hAnsiTheme="minorHAnsi" w:cs="Calibri"/>
        </w:rPr>
      </w:pPr>
      <w:r w:rsidRPr="003739B7">
        <w:rPr>
          <w:rFonts w:asciiTheme="minorHAnsi" w:hAnsiTheme="minorHAnsi" w:cs="Calibri"/>
        </w:rPr>
        <w:t>..........................................</w:t>
      </w:r>
      <w:r w:rsidR="005E0DBB" w:rsidRPr="000D0555">
        <w:rPr>
          <w:rFonts w:asciiTheme="minorHAnsi" w:hAnsiTheme="minorHAnsi" w:cs="Calibri"/>
        </w:rPr>
        <w:tab/>
      </w:r>
      <w:r w:rsidR="005E0DBB" w:rsidRPr="000D0555">
        <w:rPr>
          <w:rFonts w:asciiTheme="minorHAnsi" w:hAnsiTheme="minorHAnsi" w:cs="Calibri"/>
        </w:rPr>
        <w:tab/>
        <w:t xml:space="preserve">               ........................................</w:t>
      </w:r>
      <w:r>
        <w:rPr>
          <w:rFonts w:asciiTheme="minorHAnsi" w:hAnsiTheme="minorHAnsi" w:cs="Calibri"/>
        </w:rPr>
        <w:t>..</w:t>
      </w:r>
    </w:p>
    <w:sectPr w:rsidR="003739B7" w:rsidSect="004331C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B4" w:rsidRDefault="00CD0AB4">
      <w:r>
        <w:separator/>
      </w:r>
    </w:p>
  </w:endnote>
  <w:endnote w:type="continuationSeparator" w:id="1">
    <w:p w:rsidR="00CD0AB4" w:rsidRDefault="00CD0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B4" w:rsidRDefault="00CD0AB4">
      <w:r>
        <w:separator/>
      </w:r>
    </w:p>
  </w:footnote>
  <w:footnote w:type="continuationSeparator" w:id="1">
    <w:p w:rsidR="00CD0AB4" w:rsidRDefault="00CD0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960513"/>
      <w:docPartObj>
        <w:docPartGallery w:val="Page Numbers (Margins)"/>
        <w:docPartUnique/>
      </w:docPartObj>
    </w:sdtPr>
    <w:sdtContent>
      <w:p w:rsidR="00787C64" w:rsidRDefault="00AB7316">
        <w:pPr>
          <w:pStyle w:val="Hlavika"/>
        </w:pPr>
        <w:r>
          <w:rPr>
            <w:noProof/>
            <w:lang w:eastAsia="sk-SK"/>
          </w:rPr>
          <w:pict>
            <v:rect id="Obdĺžnik 1" o:spid="_x0000_s2049" style="position:absolute;margin-left:161.8pt;margin-top:0;width:57.3pt;height:25.95pt;z-index:25165670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87C64" w:rsidRDefault="00AB7316">
                    <w:pPr>
                      <w:pBdr>
                        <w:bottom w:val="single" w:sz="4" w:space="1" w:color="auto"/>
                      </w:pBdr>
                    </w:pPr>
                    <w:r>
                      <w:fldChar w:fldCharType="begin"/>
                    </w:r>
                    <w:r w:rsidR="00AC77F4">
                      <w:instrText>PAGE   \* MERGEFORMAT</w:instrText>
                    </w:r>
                    <w:r>
                      <w:fldChar w:fldCharType="separate"/>
                    </w:r>
                    <w:r w:rsidR="00415130">
                      <w:rPr>
                        <w:noProof/>
                      </w:rPr>
                      <w:t>3</w:t>
                    </w:r>
                    <w: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4FA"/>
    <w:multiLevelType w:val="hybridMultilevel"/>
    <w:tmpl w:val="51D0010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DB5276B"/>
    <w:multiLevelType w:val="hybridMultilevel"/>
    <w:tmpl w:val="60EA5C6E"/>
    <w:lvl w:ilvl="0" w:tplc="D62842EA">
      <w:start w:val="2"/>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A590F89"/>
    <w:multiLevelType w:val="hybridMultilevel"/>
    <w:tmpl w:val="73E6B894"/>
    <w:lvl w:ilvl="0" w:tplc="3D1E3596">
      <w:start w:val="1"/>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BA62EC2"/>
    <w:multiLevelType w:val="hybridMultilevel"/>
    <w:tmpl w:val="5A3E7E94"/>
    <w:lvl w:ilvl="0" w:tplc="8F66E3F8">
      <w:start w:val="8"/>
      <w:numFmt w:val="bullet"/>
      <w:lvlText w:val="-"/>
      <w:lvlJc w:val="left"/>
      <w:pPr>
        <w:ind w:left="786" w:hanging="360"/>
      </w:pPr>
      <w:rPr>
        <w:rFonts w:ascii="Arial" w:eastAsiaTheme="minorHAns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4684277"/>
    <w:multiLevelType w:val="hybridMultilevel"/>
    <w:tmpl w:val="00E0EC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3"/>
  </w:num>
  <w:num w:numId="5">
    <w:abstractNumId w:val="20"/>
  </w:num>
  <w:num w:numId="6">
    <w:abstractNumId w:val="2"/>
  </w:num>
  <w:num w:numId="7">
    <w:abstractNumId w:val="23"/>
  </w:num>
  <w:num w:numId="8">
    <w:abstractNumId w:val="10"/>
  </w:num>
  <w:num w:numId="9">
    <w:abstractNumId w:val="5"/>
  </w:num>
  <w:num w:numId="10">
    <w:abstractNumId w:val="1"/>
  </w:num>
  <w:num w:numId="11">
    <w:abstractNumId w:val="24"/>
  </w:num>
  <w:num w:numId="12">
    <w:abstractNumId w:val="8"/>
  </w:num>
  <w:num w:numId="13">
    <w:abstractNumId w:val="15"/>
  </w:num>
  <w:num w:numId="14">
    <w:abstractNumId w:val="6"/>
  </w:num>
  <w:num w:numId="15">
    <w:abstractNumId w:val="12"/>
  </w:num>
  <w:num w:numId="16">
    <w:abstractNumId w:val="17"/>
  </w:num>
  <w:num w:numId="17">
    <w:abstractNumId w:val="14"/>
  </w:num>
  <w:num w:numId="18">
    <w:abstractNumId w:val="25"/>
  </w:num>
  <w:num w:numId="19">
    <w:abstractNumId w:val="19"/>
  </w:num>
  <w:num w:numId="20">
    <w:abstractNumId w:val="18"/>
  </w:num>
  <w:num w:numId="21">
    <w:abstractNumId w:val="22"/>
  </w:num>
  <w:num w:numId="22">
    <w:abstractNumId w:val="0"/>
  </w:num>
  <w:num w:numId="23">
    <w:abstractNumId w:val="21"/>
  </w:num>
  <w:num w:numId="24">
    <w:abstractNumId w:val="11"/>
  </w:num>
  <w:num w:numId="25">
    <w:abstractNumId w:val="16"/>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66EC5"/>
    <w:rsid w:val="00007062"/>
    <w:rsid w:val="000219FD"/>
    <w:rsid w:val="000226C4"/>
    <w:rsid w:val="000357FA"/>
    <w:rsid w:val="0004381D"/>
    <w:rsid w:val="00044CF6"/>
    <w:rsid w:val="000554E0"/>
    <w:rsid w:val="00056693"/>
    <w:rsid w:val="00062956"/>
    <w:rsid w:val="000763BE"/>
    <w:rsid w:val="00081C18"/>
    <w:rsid w:val="00094AA6"/>
    <w:rsid w:val="00096387"/>
    <w:rsid w:val="000A4ADB"/>
    <w:rsid w:val="000A5E45"/>
    <w:rsid w:val="000B0329"/>
    <w:rsid w:val="000B7B51"/>
    <w:rsid w:val="000D1539"/>
    <w:rsid w:val="000D4FA9"/>
    <w:rsid w:val="000E265C"/>
    <w:rsid w:val="000F6FA0"/>
    <w:rsid w:val="0012246A"/>
    <w:rsid w:val="00126F1C"/>
    <w:rsid w:val="00135437"/>
    <w:rsid w:val="00145F1A"/>
    <w:rsid w:val="00151EC9"/>
    <w:rsid w:val="00166EC5"/>
    <w:rsid w:val="00172637"/>
    <w:rsid w:val="00182479"/>
    <w:rsid w:val="00182B59"/>
    <w:rsid w:val="00184AE2"/>
    <w:rsid w:val="00185A66"/>
    <w:rsid w:val="001911D9"/>
    <w:rsid w:val="001B461F"/>
    <w:rsid w:val="001B724C"/>
    <w:rsid w:val="001C7ED6"/>
    <w:rsid w:val="00224747"/>
    <w:rsid w:val="00227791"/>
    <w:rsid w:val="00227B9F"/>
    <w:rsid w:val="00235990"/>
    <w:rsid w:val="002573AF"/>
    <w:rsid w:val="00265253"/>
    <w:rsid w:val="00265C75"/>
    <w:rsid w:val="0027074D"/>
    <w:rsid w:val="00273228"/>
    <w:rsid w:val="002A5CAD"/>
    <w:rsid w:val="002B3431"/>
    <w:rsid w:val="002B7CFC"/>
    <w:rsid w:val="002F60EB"/>
    <w:rsid w:val="003115AB"/>
    <w:rsid w:val="00315C6C"/>
    <w:rsid w:val="003178C8"/>
    <w:rsid w:val="00355202"/>
    <w:rsid w:val="0036465B"/>
    <w:rsid w:val="00367E09"/>
    <w:rsid w:val="003739B7"/>
    <w:rsid w:val="00376313"/>
    <w:rsid w:val="00391E0F"/>
    <w:rsid w:val="003A6502"/>
    <w:rsid w:val="003B3B66"/>
    <w:rsid w:val="003B743E"/>
    <w:rsid w:val="003B7CE8"/>
    <w:rsid w:val="003D1627"/>
    <w:rsid w:val="003E1B35"/>
    <w:rsid w:val="003E5FFB"/>
    <w:rsid w:val="003F5E86"/>
    <w:rsid w:val="003F7F92"/>
    <w:rsid w:val="00402B27"/>
    <w:rsid w:val="00404A0A"/>
    <w:rsid w:val="00404ACF"/>
    <w:rsid w:val="0040692B"/>
    <w:rsid w:val="00415130"/>
    <w:rsid w:val="004331C9"/>
    <w:rsid w:val="00444F9D"/>
    <w:rsid w:val="00452908"/>
    <w:rsid w:val="00452C1B"/>
    <w:rsid w:val="004679CF"/>
    <w:rsid w:val="00481356"/>
    <w:rsid w:val="004B0DF5"/>
    <w:rsid w:val="004C16CB"/>
    <w:rsid w:val="004E35E5"/>
    <w:rsid w:val="004E6D75"/>
    <w:rsid w:val="004F1489"/>
    <w:rsid w:val="00506D24"/>
    <w:rsid w:val="00511C36"/>
    <w:rsid w:val="005237F9"/>
    <w:rsid w:val="0053286F"/>
    <w:rsid w:val="00535699"/>
    <w:rsid w:val="005421C5"/>
    <w:rsid w:val="00550E77"/>
    <w:rsid w:val="00554281"/>
    <w:rsid w:val="00554652"/>
    <w:rsid w:val="00563168"/>
    <w:rsid w:val="005814CD"/>
    <w:rsid w:val="005910DA"/>
    <w:rsid w:val="0059523C"/>
    <w:rsid w:val="005B16B5"/>
    <w:rsid w:val="005B55F8"/>
    <w:rsid w:val="005D393D"/>
    <w:rsid w:val="005E0DBB"/>
    <w:rsid w:val="005E49CE"/>
    <w:rsid w:val="005E4C43"/>
    <w:rsid w:val="00603C85"/>
    <w:rsid w:val="00610C61"/>
    <w:rsid w:val="006172D6"/>
    <w:rsid w:val="00634ACD"/>
    <w:rsid w:val="006374EF"/>
    <w:rsid w:val="00650DFD"/>
    <w:rsid w:val="00656684"/>
    <w:rsid w:val="006726D9"/>
    <w:rsid w:val="00674D68"/>
    <w:rsid w:val="00675E81"/>
    <w:rsid w:val="00680BFA"/>
    <w:rsid w:val="006A2D89"/>
    <w:rsid w:val="006B35DC"/>
    <w:rsid w:val="006C18DC"/>
    <w:rsid w:val="006D7FB0"/>
    <w:rsid w:val="006F3CBE"/>
    <w:rsid w:val="007049EB"/>
    <w:rsid w:val="00715E50"/>
    <w:rsid w:val="00717DE4"/>
    <w:rsid w:val="00726D54"/>
    <w:rsid w:val="00740732"/>
    <w:rsid w:val="00740E6D"/>
    <w:rsid w:val="00763A0E"/>
    <w:rsid w:val="00767C80"/>
    <w:rsid w:val="007742B0"/>
    <w:rsid w:val="00782775"/>
    <w:rsid w:val="007A48BA"/>
    <w:rsid w:val="007A4E4E"/>
    <w:rsid w:val="007F4814"/>
    <w:rsid w:val="007F7F86"/>
    <w:rsid w:val="008009BA"/>
    <w:rsid w:val="008113B1"/>
    <w:rsid w:val="008117A3"/>
    <w:rsid w:val="008246C3"/>
    <w:rsid w:val="0083155B"/>
    <w:rsid w:val="00865CCC"/>
    <w:rsid w:val="00866B47"/>
    <w:rsid w:val="00887EC5"/>
    <w:rsid w:val="00895DF2"/>
    <w:rsid w:val="00895FE9"/>
    <w:rsid w:val="008A448A"/>
    <w:rsid w:val="008B0719"/>
    <w:rsid w:val="008B19CD"/>
    <w:rsid w:val="008B4138"/>
    <w:rsid w:val="008C500E"/>
    <w:rsid w:val="008C7080"/>
    <w:rsid w:val="008C74D9"/>
    <w:rsid w:val="008C7CE4"/>
    <w:rsid w:val="008D2B90"/>
    <w:rsid w:val="008E1A0D"/>
    <w:rsid w:val="008F4F79"/>
    <w:rsid w:val="008F6A0D"/>
    <w:rsid w:val="008F7A12"/>
    <w:rsid w:val="009149C9"/>
    <w:rsid w:val="00917658"/>
    <w:rsid w:val="009202EE"/>
    <w:rsid w:val="00930AB0"/>
    <w:rsid w:val="0093166B"/>
    <w:rsid w:val="009348A2"/>
    <w:rsid w:val="009537DF"/>
    <w:rsid w:val="00954C2B"/>
    <w:rsid w:val="009608C5"/>
    <w:rsid w:val="00964CAA"/>
    <w:rsid w:val="009711AA"/>
    <w:rsid w:val="009A7A10"/>
    <w:rsid w:val="009C0368"/>
    <w:rsid w:val="009D12FB"/>
    <w:rsid w:val="009E16E8"/>
    <w:rsid w:val="009E215C"/>
    <w:rsid w:val="009E486F"/>
    <w:rsid w:val="00A01B15"/>
    <w:rsid w:val="00A1042B"/>
    <w:rsid w:val="00A11EE1"/>
    <w:rsid w:val="00A172FF"/>
    <w:rsid w:val="00A43634"/>
    <w:rsid w:val="00A5171C"/>
    <w:rsid w:val="00A61B14"/>
    <w:rsid w:val="00A67503"/>
    <w:rsid w:val="00A80DA5"/>
    <w:rsid w:val="00A9348C"/>
    <w:rsid w:val="00A951E5"/>
    <w:rsid w:val="00AB4617"/>
    <w:rsid w:val="00AB7316"/>
    <w:rsid w:val="00AC77F4"/>
    <w:rsid w:val="00AD04D1"/>
    <w:rsid w:val="00AD5808"/>
    <w:rsid w:val="00AE15BD"/>
    <w:rsid w:val="00AF3027"/>
    <w:rsid w:val="00B025F2"/>
    <w:rsid w:val="00B02EAB"/>
    <w:rsid w:val="00B43445"/>
    <w:rsid w:val="00B473E3"/>
    <w:rsid w:val="00B52985"/>
    <w:rsid w:val="00B61E4E"/>
    <w:rsid w:val="00B6248A"/>
    <w:rsid w:val="00B701FE"/>
    <w:rsid w:val="00B77443"/>
    <w:rsid w:val="00BC61DD"/>
    <w:rsid w:val="00BD2E32"/>
    <w:rsid w:val="00BD3312"/>
    <w:rsid w:val="00BD5AFE"/>
    <w:rsid w:val="00C018FF"/>
    <w:rsid w:val="00C04618"/>
    <w:rsid w:val="00C066C4"/>
    <w:rsid w:val="00C067F2"/>
    <w:rsid w:val="00C11751"/>
    <w:rsid w:val="00C15E70"/>
    <w:rsid w:val="00C21BC9"/>
    <w:rsid w:val="00C23150"/>
    <w:rsid w:val="00C27912"/>
    <w:rsid w:val="00C31698"/>
    <w:rsid w:val="00C32E0F"/>
    <w:rsid w:val="00C3336F"/>
    <w:rsid w:val="00C3710A"/>
    <w:rsid w:val="00C42BAB"/>
    <w:rsid w:val="00C44F01"/>
    <w:rsid w:val="00C46EDD"/>
    <w:rsid w:val="00C63745"/>
    <w:rsid w:val="00C73B35"/>
    <w:rsid w:val="00C8535D"/>
    <w:rsid w:val="00C91576"/>
    <w:rsid w:val="00CA0E17"/>
    <w:rsid w:val="00CB459D"/>
    <w:rsid w:val="00CC5737"/>
    <w:rsid w:val="00CD0AB4"/>
    <w:rsid w:val="00CD23D9"/>
    <w:rsid w:val="00D10293"/>
    <w:rsid w:val="00D50045"/>
    <w:rsid w:val="00D60C79"/>
    <w:rsid w:val="00D8584D"/>
    <w:rsid w:val="00D9335C"/>
    <w:rsid w:val="00D951F5"/>
    <w:rsid w:val="00DA3919"/>
    <w:rsid w:val="00DA3D0E"/>
    <w:rsid w:val="00DA41C6"/>
    <w:rsid w:val="00DE0001"/>
    <w:rsid w:val="00DE5E40"/>
    <w:rsid w:val="00E10666"/>
    <w:rsid w:val="00E148A6"/>
    <w:rsid w:val="00E24D99"/>
    <w:rsid w:val="00E652B2"/>
    <w:rsid w:val="00E876DC"/>
    <w:rsid w:val="00E9615A"/>
    <w:rsid w:val="00E971F1"/>
    <w:rsid w:val="00ED404A"/>
    <w:rsid w:val="00ED67E1"/>
    <w:rsid w:val="00EF4118"/>
    <w:rsid w:val="00EF5A16"/>
    <w:rsid w:val="00F06510"/>
    <w:rsid w:val="00F06D96"/>
    <w:rsid w:val="00F17386"/>
    <w:rsid w:val="00F2799A"/>
    <w:rsid w:val="00F55AA2"/>
    <w:rsid w:val="00F60BAB"/>
    <w:rsid w:val="00F75FBE"/>
    <w:rsid w:val="00F8125E"/>
    <w:rsid w:val="00F878DC"/>
    <w:rsid w:val="00F90833"/>
    <w:rsid w:val="00FA1315"/>
    <w:rsid w:val="00FA5403"/>
    <w:rsid w:val="00FA5467"/>
    <w:rsid w:val="00FA612F"/>
    <w:rsid w:val="00FB09A4"/>
    <w:rsid w:val="00FB60E9"/>
    <w:rsid w:val="00FC52DD"/>
    <w:rsid w:val="00FE0831"/>
    <w:rsid w:val="00FE757F"/>
    <w:rsid w:val="00FE7F28"/>
    <w:rsid w:val="00FF3C00"/>
    <w:rsid w:val="00FF635D"/>
    <w:rsid w:val="00FF6C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link w:val="BezriadkovaniaChar"/>
    <w:uiPriority w:val="1"/>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
    <w:link w:val="Odsekzoznamu"/>
    <w:uiPriority w:val="34"/>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character" w:customStyle="1" w:styleId="BezriadkovaniaChar">
    <w:name w:val="Bez riadkovania Char"/>
    <w:link w:val="Bezriadkovania"/>
    <w:uiPriority w:val="1"/>
    <w:rsid w:val="005B16B5"/>
    <w:rPr>
      <w:rFonts w:ascii="Times New Roman" w:eastAsia="Times New Roman"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4060-48D4-4BF2-82CB-9C7B284C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4455</Words>
  <Characters>25399</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pc</cp:lastModifiedBy>
  <cp:revision>17</cp:revision>
  <cp:lastPrinted>2019-06-17T08:47:00Z</cp:lastPrinted>
  <dcterms:created xsi:type="dcterms:W3CDTF">2021-09-06T08:01:00Z</dcterms:created>
  <dcterms:modified xsi:type="dcterms:W3CDTF">2021-09-27T10:04:00Z</dcterms:modified>
</cp:coreProperties>
</file>