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221"/>
        <w:jc w:val="center"/>
        <w:rPr>
          <w:rFonts w:ascii="Arial" w:hAnsi="Arial" w:eastAsia="PKTVYO+AcciusTEE-Regu;Arial" w:cs="Arial"/>
          <w:b/>
          <w:b/>
          <w:bCs/>
          <w:sz w:val="18"/>
          <w:szCs w:val="18"/>
        </w:rPr>
      </w:pPr>
      <w:r>
        <w:rPr/>
      </w:r>
    </w:p>
    <w:p>
      <w:pPr>
        <w:pStyle w:val="Default"/>
        <w:spacing w:lineRule="atLeast" w:line="221"/>
        <w:jc w:val="center"/>
        <w:rPr>
          <w:rFonts w:ascii="Arial" w:hAnsi="Arial" w:eastAsia="PKTVYO+AcciusTEE-Regu;Arial" w:cs="Arial"/>
          <w:b/>
          <w:b/>
          <w:bCs/>
          <w:sz w:val="18"/>
          <w:szCs w:val="18"/>
        </w:rPr>
      </w:pPr>
      <w:r>
        <w:rPr/>
      </w:r>
    </w:p>
    <w:p>
      <w:pPr>
        <w:pStyle w:val="Default"/>
        <w:spacing w:lineRule="atLeast" w:line="221"/>
        <w:jc w:val="center"/>
        <w:rPr>
          <w:rFonts w:ascii="Arial" w:hAnsi="Arial" w:eastAsia="PKTVYO+AcciusTEE-Regu;Arial" w:cs="Arial"/>
          <w:b/>
          <w:b/>
          <w:bCs/>
          <w:sz w:val="18"/>
          <w:szCs w:val="18"/>
        </w:rPr>
      </w:pPr>
      <w:r>
        <w:rPr/>
      </w:r>
    </w:p>
    <w:p>
      <w:pPr>
        <w:pStyle w:val="Default"/>
        <w:spacing w:lineRule="atLeast" w:line="221"/>
        <w:jc w:val="center"/>
        <w:rPr/>
      </w:pPr>
      <w:r>
        <w:rPr>
          <w:rFonts w:eastAsia="PKTVYO+AcciusTEE-Regu;Arial" w:cs="Arial" w:ascii="Arial" w:hAnsi="Arial"/>
          <w:b/>
          <w:bCs/>
          <w:sz w:val="30"/>
          <w:szCs w:val="30"/>
        </w:rPr>
        <w:t>Záväzná prihláška</w:t>
      </w:r>
    </w:p>
    <w:p>
      <w:pPr>
        <w:pStyle w:val="Default"/>
        <w:spacing w:lineRule="atLeast" w:line="221"/>
        <w:jc w:val="center"/>
        <w:rPr>
          <w:rFonts w:ascii="Arial" w:hAnsi="Arial" w:eastAsia="PKTVYO+AcciusTEE-Regu;Arial" w:cs="Arial"/>
          <w:b/>
          <w:b/>
          <w:bCs/>
          <w:sz w:val="30"/>
          <w:szCs w:val="30"/>
        </w:rPr>
      </w:pPr>
      <w:r>
        <w:rPr>
          <w:rFonts w:eastAsia="PKTVYO+AcciusTEE-Regu;Arial" w:cs="Arial" w:ascii="Arial" w:hAnsi="Arial"/>
          <w:b/>
          <w:bCs/>
          <w:sz w:val="30"/>
          <w:szCs w:val="30"/>
        </w:rPr>
      </w:r>
    </w:p>
    <w:p>
      <w:pPr>
        <w:pStyle w:val="Default"/>
        <w:spacing w:lineRule="atLeast" w:line="221"/>
        <w:jc w:val="center"/>
        <w:rPr>
          <w:rFonts w:ascii="Arial" w:hAnsi="Arial" w:eastAsia="PKTVYO+AcciusTEE-Regu;Arial" w:cs="Arial"/>
          <w:bCs/>
          <w:sz w:val="20"/>
          <w:szCs w:val="20"/>
        </w:rPr>
      </w:pPr>
      <w:r>
        <w:rPr>
          <w:rFonts w:eastAsia="PKTVYO+AcciusTEE-Regu;Arial" w:cs="Arial" w:ascii="Arial" w:hAnsi="Arial"/>
          <w:bCs/>
          <w:sz w:val="20"/>
          <w:szCs w:val="20"/>
        </w:rPr>
        <w:t>regionálneho kola celoštátnej postupovej súťaže a prehliadky neprofesionálnej výtvarnej tvorby</w:t>
      </w:r>
    </w:p>
    <w:p>
      <w:pPr>
        <w:pStyle w:val="Default"/>
        <w:spacing w:lineRule="atLeast" w:line="221"/>
        <w:jc w:val="center"/>
        <w:rPr>
          <w:sz w:val="20"/>
          <w:szCs w:val="20"/>
        </w:rPr>
      </w:pPr>
      <w:r>
        <w:rPr>
          <w:rFonts w:eastAsia="PKTVYO+AcciusTEE-Regu;Arial" w:cs="Arial" w:ascii="Arial" w:hAnsi="Arial"/>
          <w:bCs/>
          <w:sz w:val="20"/>
          <w:szCs w:val="20"/>
        </w:rPr>
        <w:t>VÝTVARNÉ SPEKTRUM</w:t>
      </w:r>
      <w:r>
        <w:rPr>
          <w:rFonts w:eastAsia="PKTVYO+AcciusTEE-Regu;Arial" w:cs="Arial" w:ascii="Arial" w:hAnsi="Arial"/>
          <w:b/>
          <w:bCs/>
          <w:sz w:val="20"/>
          <w:szCs w:val="20"/>
        </w:rPr>
        <w:t xml:space="preserve"> 2019</w:t>
      </w:r>
    </w:p>
    <w:p>
      <w:pPr>
        <w:pStyle w:val="Default"/>
        <w:spacing w:lineRule="atLeast" w:line="221"/>
        <w:jc w:val="center"/>
        <w:rPr>
          <w:rFonts w:ascii="Arial" w:hAnsi="Arial" w:eastAsia="PKTVYO+AcciusTEE-Regu;Arial" w:cs="Arial"/>
          <w:b/>
          <w:b/>
          <w:bCs/>
          <w:sz w:val="20"/>
          <w:szCs w:val="20"/>
        </w:rPr>
      </w:pPr>
      <w:r>
        <w:rPr>
          <w:rFonts w:eastAsia="PKTVYO+AcciusTEE-Regu;Arial" w:cs="Arial" w:ascii="Arial" w:hAnsi="Arial"/>
          <w:b/>
          <w:bCs/>
          <w:sz w:val="20"/>
          <w:szCs w:val="20"/>
        </w:rPr>
      </w:r>
    </w:p>
    <w:p>
      <w:pPr>
        <w:pStyle w:val="Default"/>
        <w:spacing w:lineRule="atLeast" w:line="221"/>
        <w:jc w:val="center"/>
        <w:rPr>
          <w:rFonts w:ascii="Arial" w:hAnsi="Arial" w:eastAsia="PKTVYO+AcciusTEE-Regu;Arial" w:cs="Arial"/>
          <w:b/>
          <w:b/>
          <w:bCs/>
          <w:sz w:val="20"/>
          <w:szCs w:val="20"/>
        </w:rPr>
      </w:pPr>
      <w:r>
        <w:rPr>
          <w:rFonts w:eastAsia="PKTVYO+AcciusTEE-Regu;Arial" w:cs="Arial" w:ascii="Arial" w:hAnsi="Arial"/>
          <w:b/>
          <w:bCs/>
          <w:sz w:val="20"/>
          <w:szCs w:val="20"/>
        </w:rPr>
        <w:t>Súťažná kategória…………………………………………………..</w:t>
      </w:r>
    </w:p>
    <w:p>
      <w:pPr>
        <w:pStyle w:val="Default"/>
        <w:spacing w:lineRule="atLeast" w:line="221"/>
        <w:rPr>
          <w:rFonts w:ascii="Arial" w:hAnsi="Arial" w:eastAsia="PKTVYO+AcciusTEE-Regu;Arial" w:cs="Arial"/>
          <w:b/>
          <w:b/>
          <w:bCs/>
          <w:sz w:val="20"/>
          <w:szCs w:val="20"/>
        </w:rPr>
      </w:pPr>
      <w:r>
        <w:rPr>
          <w:rFonts w:eastAsia="PKTVYO+AcciusTEE-Regu;Arial" w:cs="Arial" w:ascii="Arial" w:hAnsi="Arial"/>
          <w:b/>
          <w:bCs/>
          <w:sz w:val="20"/>
          <w:szCs w:val="20"/>
        </w:rPr>
      </w:r>
    </w:p>
    <w:p>
      <w:pPr>
        <w:pStyle w:val="Default"/>
        <w:spacing w:lineRule="atLeast" w:line="221"/>
        <w:rPr>
          <w:rFonts w:ascii="Arial" w:hAnsi="Arial" w:eastAsia="PKTVYO+AcciusTEE-Regu;Arial" w:cs="Arial"/>
          <w:b/>
          <w:b/>
          <w:bCs/>
          <w:sz w:val="20"/>
          <w:szCs w:val="20"/>
        </w:rPr>
      </w:pPr>
      <w:r>
        <w:rPr>
          <w:rFonts w:eastAsia="PKTVYO+AcciusTEE-Regu;Arial" w:cs="Arial" w:ascii="Arial" w:hAnsi="Arial"/>
          <w:b/>
          <w:bCs/>
          <w:sz w:val="20"/>
          <w:szCs w:val="20"/>
        </w:rPr>
        <w:t>I. časť:</w:t>
      </w:r>
    </w:p>
    <w:tbl>
      <w:tblPr>
        <w:tblW w:w="9808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889"/>
        <w:gridCol w:w="491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tLeast" w:line="221"/>
              <w:rPr>
                <w:rFonts w:ascii="Arial" w:hAnsi="Arial" w:eastAsia="PKTVYO+AcciusTEE-Regu;Arial" w:cs="Arial"/>
                <w:b/>
                <w:b/>
                <w:iCs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iCs/>
                <w:sz w:val="20"/>
                <w:szCs w:val="20"/>
              </w:rPr>
              <w:t>Meno autora: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tLeast" w:line="221"/>
              <w:rPr>
                <w:rFonts w:ascii="Arial" w:hAnsi="Arial" w:eastAsia="PKTVYO+AcciusTEE-Regu;Arial" w:cs="Arial"/>
                <w:b/>
                <w:b/>
                <w:iCs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iCs/>
                <w:sz w:val="20"/>
                <w:szCs w:val="20"/>
              </w:rPr>
              <w:t>Adresa: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tLeast" w:line="221"/>
              <w:rPr>
                <w:rFonts w:ascii="Arial" w:hAnsi="Arial" w:eastAsia="PKTVYO+AcciusTEE-Regu;Arial" w:cs="Arial"/>
                <w:b/>
                <w:b/>
                <w:iCs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iCs/>
                <w:sz w:val="20"/>
                <w:szCs w:val="20"/>
              </w:rPr>
              <w:t xml:space="preserve">Dátum narodenia: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tLeast" w:line="221"/>
              <w:rPr>
                <w:rFonts w:ascii="Arial" w:hAnsi="Arial" w:eastAsia="PKTVYO+AcciusTEE-Regu;Arial" w:cs="Arial"/>
                <w:b/>
                <w:b/>
                <w:iCs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iCs/>
                <w:sz w:val="20"/>
                <w:szCs w:val="20"/>
              </w:rPr>
              <w:t>Telefónny kontakt: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8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tLeast" w:line="221"/>
              <w:rPr>
                <w:rFonts w:ascii="Arial" w:hAnsi="Arial" w:eastAsia="PKTVYO+AcciusTEE-Regu;Arial" w:cs="Arial"/>
                <w:b/>
                <w:b/>
                <w:iCs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iCs/>
                <w:sz w:val="20"/>
                <w:szCs w:val="20"/>
              </w:rPr>
              <w:t>E-mailový kontakt: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PKTVYO+AcciusTEE-Regu;Arial" w:cs="Arial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bCs/>
                <w:iCs/>
                <w:sz w:val="20"/>
                <w:szCs w:val="20"/>
              </w:rPr>
              <w:t>Súťažná kategória: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eastAsia="PKTVYO+AcciusTEE-Regu;Arial" w:cs="Arial"/>
                <w:iCs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iCs/>
                <w:sz w:val="20"/>
                <w:szCs w:val="20"/>
              </w:rPr>
            </w:r>
          </w:p>
          <w:p>
            <w:pPr>
              <w:pStyle w:val="Default"/>
              <w:spacing w:lineRule="atLeast" w:line="221"/>
              <w:rPr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iCs/>
                <w:sz w:val="20"/>
                <w:szCs w:val="20"/>
              </w:rPr>
              <w:t>Adresa webov</w:t>
            </w:r>
            <w:r>
              <w:rPr>
                <w:b/>
                <w:bCs/>
                <w:sz w:val="20"/>
                <w:szCs w:val="20"/>
              </w:rPr>
              <w:t>ého sídla</w:t>
            </w:r>
            <w:r>
              <w:rPr>
                <w:sz w:val="20"/>
                <w:szCs w:val="20"/>
              </w:rPr>
              <w:t xml:space="preserve"> ( ak autor má svoj vlastný web)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Obsahtabuky"/>
              <w:suppressLineNumbers/>
              <w:snapToGrid w:val="false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Default"/>
        <w:spacing w:lineRule="atLeast" w:line="221"/>
        <w:rPr>
          <w:rFonts w:ascii="Arial" w:hAnsi="Arial" w:eastAsia="PKTVYO+AcciusTEE-Regu;Arial" w:cs="Arial"/>
          <w:iCs/>
          <w:sz w:val="20"/>
          <w:szCs w:val="20"/>
        </w:rPr>
      </w:pPr>
      <w:r>
        <w:rPr>
          <w:rFonts w:eastAsia="PKTVYO+AcciusTEE-Regu;Arial" w:cs="Arial" w:ascii="Arial" w:hAnsi="Arial"/>
          <w:iCs/>
          <w:sz w:val="20"/>
          <w:szCs w:val="20"/>
        </w:rPr>
      </w:r>
    </w:p>
    <w:p>
      <w:pPr>
        <w:pStyle w:val="Default"/>
        <w:spacing w:lineRule="atLeast" w:line="221"/>
        <w:rPr>
          <w:rFonts w:ascii="Arial" w:hAnsi="Arial" w:eastAsia="PKTVYO+AcciusTEE-Regu;Arial" w:cs="Arial"/>
          <w:iCs/>
          <w:sz w:val="20"/>
          <w:szCs w:val="20"/>
        </w:rPr>
      </w:pPr>
      <w:r>
        <w:rPr>
          <w:rFonts w:eastAsia="PKTVYO+AcciusTEE-Regu;Arial" w:cs="Arial" w:ascii="Arial" w:hAnsi="Arial"/>
          <w:iCs/>
          <w:sz w:val="20"/>
          <w:szCs w:val="20"/>
        </w:rPr>
      </w:r>
    </w:p>
    <w:p>
      <w:pPr>
        <w:pStyle w:val="Default"/>
        <w:spacing w:lineRule="atLeast" w:line="221"/>
        <w:rPr>
          <w:rFonts w:ascii="Arial" w:hAnsi="Arial" w:eastAsia="PKTVYO+AcciusTEE-Regu;Arial" w:cs="Arial"/>
          <w:iCs/>
          <w:sz w:val="20"/>
          <w:szCs w:val="20"/>
        </w:rPr>
      </w:pPr>
      <w:r>
        <w:rPr>
          <w:rFonts w:eastAsia="PKTVYO+AcciusTEE-Regu;Arial" w:cs="Arial" w:ascii="Arial" w:hAnsi="Arial"/>
          <w:iCs/>
          <w:sz w:val="20"/>
          <w:szCs w:val="20"/>
        </w:rPr>
      </w:r>
    </w:p>
    <w:p>
      <w:pPr>
        <w:pStyle w:val="Default"/>
        <w:spacing w:lineRule="atLeast" w:line="221"/>
        <w:rPr>
          <w:rFonts w:ascii="Arial" w:hAnsi="Arial" w:eastAsia="PKTVYO+AcciusTEE-Regu;Arial" w:cs="Arial"/>
          <w:iCs/>
          <w:sz w:val="20"/>
          <w:szCs w:val="20"/>
        </w:rPr>
      </w:pPr>
      <w:r>
        <w:rPr>
          <w:rFonts w:eastAsia="PKTVYO+AcciusTEE-Regu;Arial" w:cs="Arial" w:ascii="Arial" w:hAnsi="Arial"/>
          <w:iCs/>
          <w:sz w:val="20"/>
          <w:szCs w:val="20"/>
        </w:rPr>
      </w:r>
    </w:p>
    <w:p>
      <w:pPr>
        <w:pStyle w:val="Default"/>
        <w:spacing w:lineRule="atLeast" w:line="221"/>
        <w:rPr>
          <w:rFonts w:ascii="Arial" w:hAnsi="Arial" w:eastAsia="PKTVYO+AcciusTEE-Regu;Arial" w:cs="Arial"/>
          <w:b/>
          <w:b/>
          <w:iCs/>
          <w:sz w:val="20"/>
          <w:szCs w:val="20"/>
        </w:rPr>
      </w:pPr>
      <w:r>
        <w:rPr>
          <w:rFonts w:eastAsia="PKTVYO+AcciusTEE-Regu;Arial" w:cs="Arial" w:ascii="Arial" w:hAnsi="Arial"/>
          <w:b/>
          <w:iCs/>
          <w:sz w:val="20"/>
          <w:szCs w:val="20"/>
        </w:rPr>
        <w:t xml:space="preserve">II.časť: </w:t>
      </w:r>
    </w:p>
    <w:tbl>
      <w:tblPr>
        <w:tblW w:w="9770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5"/>
        <w:gridCol w:w="2895"/>
        <w:gridCol w:w="1490"/>
      </w:tblGrid>
      <w:tr>
        <w:trPr>
          <w:trHeight w:val="120" w:hRule="atLeast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tLeast" w:line="221"/>
              <w:jc w:val="center"/>
              <w:rPr>
                <w:rFonts w:ascii="Arial" w:hAnsi="Arial" w:eastAsia="PKTVYO+AcciusTEE-Regu;Arial" w:cs="Arial"/>
                <w:b/>
                <w:b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sz w:val="20"/>
                <w:szCs w:val="20"/>
              </w:rPr>
              <w:t>Názov diela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tLeast" w:line="221"/>
              <w:jc w:val="center"/>
              <w:rPr>
                <w:rFonts w:ascii="Arial" w:hAnsi="Arial" w:eastAsia="PKTVYO+AcciusTEE-Regu;Arial" w:cs="Arial"/>
                <w:b/>
                <w:b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sz w:val="20"/>
                <w:szCs w:val="20"/>
              </w:rPr>
              <w:t>Technika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tLeast" w:line="221"/>
              <w:jc w:val="center"/>
              <w:rPr>
                <w:rFonts w:ascii="Arial" w:hAnsi="Arial" w:eastAsia="PKTVYO+AcciusTEE-Regu;Arial" w:cs="Arial"/>
                <w:b/>
                <w:b/>
                <w:sz w:val="20"/>
                <w:szCs w:val="20"/>
              </w:rPr>
            </w:pPr>
            <w:r>
              <w:rPr>
                <w:rFonts w:eastAsia="PKTVYO+AcciusTEE-Regu;Arial" w:cs="Arial" w:ascii="Arial" w:hAnsi="Arial"/>
                <w:b/>
                <w:sz w:val="20"/>
                <w:szCs w:val="20"/>
              </w:rPr>
              <w:t>Rok vzniku</w:t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spacing w:lineRule="atLeast" w:line="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Default"/>
        <w:spacing w:lineRule="atLeast" w:line="221"/>
        <w:rPr>
          <w:rFonts w:ascii="Arial" w:hAnsi="Arial" w:eastAsia="PKTVYO+AcciusTEE-Regu;Arial" w:cs="Arial"/>
          <w:iCs/>
          <w:sz w:val="20"/>
          <w:szCs w:val="20"/>
        </w:rPr>
      </w:pPr>
      <w:r>
        <w:rPr>
          <w:rFonts w:eastAsia="PKTVYO+AcciusTEE-Regu;Arial" w:cs="Arial" w:ascii="Arial" w:hAnsi="Arial"/>
          <w:iCs/>
          <w:sz w:val="20"/>
          <w:szCs w:val="20"/>
        </w:rPr>
      </w:r>
    </w:p>
    <w:p>
      <w:pPr>
        <w:pStyle w:val="Default"/>
        <w:spacing w:lineRule="atLeast" w:line="221"/>
        <w:rPr>
          <w:rFonts w:ascii="Arial" w:hAnsi="Arial" w:eastAsia="PKTVYO+AcciusTEE-Regu;Arial" w:cs="Arial"/>
          <w:i/>
          <w:i/>
          <w:iCs/>
          <w:sz w:val="20"/>
          <w:szCs w:val="20"/>
        </w:rPr>
      </w:pPr>
      <w:r>
        <w:rPr>
          <w:rFonts w:eastAsia="PKTVYO+AcciusTEE-Regu;Arial" w:cs="Arial" w:ascii="Arial" w:hAnsi="Arial"/>
          <w:i/>
          <w:iCs/>
          <w:sz w:val="20"/>
          <w:szCs w:val="20"/>
        </w:rPr>
      </w:r>
    </w:p>
    <w:p>
      <w:pPr>
        <w:pStyle w:val="Default"/>
        <w:spacing w:lineRule="atLeast" w:line="221"/>
        <w:rPr>
          <w:rFonts w:ascii="Arial" w:hAnsi="Arial" w:eastAsia="PKTVYO+AcciusTEE-Regu;Arial" w:cs="Arial"/>
          <w:i/>
          <w:i/>
          <w:iCs/>
          <w:sz w:val="20"/>
          <w:szCs w:val="20"/>
        </w:rPr>
      </w:pPr>
      <w:r>
        <w:rPr>
          <w:rFonts w:eastAsia="PKTVYO+AcciusTEE-Regu;Arial" w:cs="Arial" w:ascii="Arial" w:hAnsi="Arial"/>
          <w:i/>
          <w:iCs/>
          <w:sz w:val="20"/>
          <w:szCs w:val="20"/>
        </w:rPr>
      </w:r>
    </w:p>
    <w:p>
      <w:pPr>
        <w:pStyle w:val="Default"/>
        <w:spacing w:lineRule="atLeast" w:line="221"/>
        <w:rPr>
          <w:rFonts w:ascii="Arial" w:hAnsi="Arial" w:eastAsia="PKTVYO+AcciusTEE-Regu;Arial" w:cs="Arial"/>
          <w:i/>
          <w:i/>
          <w:iCs/>
          <w:sz w:val="20"/>
          <w:szCs w:val="20"/>
        </w:rPr>
      </w:pPr>
      <w:r>
        <w:rPr>
          <w:rFonts w:eastAsia="PKTVYO+AcciusTEE-Regu;Arial" w:cs="Arial" w:ascii="Arial" w:hAnsi="Arial"/>
          <w:i/>
          <w:iCs/>
          <w:sz w:val="20"/>
          <w:szCs w:val="20"/>
        </w:rPr>
        <w:t>V zmysle zákona č. 122/2013 Z.z. o ochrane osobných údajov a ako vyplýva zo zmien a zákonom č. 84/2015 Z.z., súhlasím, aby Pohronské osvetové stredisko v Žiari nad Hronom podľa potreby a spoločenskej objednávky spracovalo a uchovalo moje osobné údaje za účelom spracovania a uchovania evidenčných listov v oblasti záujmovej umeleckej činnosti pre účely Pohronského osvetového strediska v Žiari nad Hronom a v zmysle zákona 189/2015 o kultúrno – osvetovej činnosti z dňa 1.7.2015 §7 odstavec 6 a 8.</w:t>
      </w:r>
    </w:p>
    <w:p>
      <w:pPr>
        <w:pStyle w:val="Default"/>
        <w:spacing w:lineRule="atLeast" w:line="221"/>
        <w:rPr>
          <w:rFonts w:ascii="Arial" w:hAnsi="Arial" w:eastAsia="PKTVYO+AcciusTEE-Regu;Arial" w:cs="Arial"/>
          <w:i/>
          <w:i/>
          <w:iCs/>
          <w:sz w:val="20"/>
          <w:szCs w:val="20"/>
        </w:rPr>
      </w:pPr>
      <w:r>
        <w:rPr>
          <w:rFonts w:eastAsia="PKTVYO+AcciusTEE-Regu;Arial" w:cs="Arial" w:ascii="Arial" w:hAnsi="Arial"/>
          <w:i/>
          <w:iCs/>
          <w:sz w:val="20"/>
          <w:szCs w:val="20"/>
        </w:rPr>
        <w:t>Som si vedomá/vedomý, že informácie, ktoré som poskytujem týkajúce sa aj zobrazenia fotografie, videoživotopisu alebo informácie o zdravotnom stave, patria do osobitnej kategórie osobných údajov. Vyhlasujem, že všetky mnou poskytnuté osobné  údaje sú pravdivé, správne a úplné a ich poskytnutie je dobrovoľné. Súhlas dávam na dobu neurčitú. Poučeniu som porozumela/ porozumel v celom rozsahu, čo potvrdzujem svojím vlastnoručným podpisom.</w:t>
      </w:r>
    </w:p>
    <w:p>
      <w:pPr>
        <w:pStyle w:val="Default"/>
        <w:spacing w:lineRule="atLeast" w:line="221"/>
        <w:jc w:val="right"/>
        <w:rPr>
          <w:rFonts w:ascii="Arial" w:hAnsi="Arial" w:eastAsia="PKTVYO+AcciusTEE-Regu;Arial" w:cs="Arial"/>
          <w:i/>
          <w:i/>
          <w:iCs/>
          <w:sz w:val="20"/>
          <w:szCs w:val="20"/>
        </w:rPr>
      </w:pPr>
      <w:r>
        <w:rPr>
          <w:rFonts w:eastAsia="PKTVYO+AcciusTEE-Regu;Arial" w:cs="Arial" w:ascii="Arial" w:hAnsi="Arial"/>
          <w:i/>
          <w:iCs/>
          <w:sz w:val="20"/>
          <w:szCs w:val="20"/>
        </w:rPr>
      </w:r>
    </w:p>
    <w:p>
      <w:pPr>
        <w:pStyle w:val="Default"/>
        <w:spacing w:lineRule="atLeast" w:line="221"/>
        <w:jc w:val="right"/>
        <w:rPr>
          <w:rFonts w:ascii="Arial" w:hAnsi="Arial" w:eastAsia="PKTVYO+AcciusTEE-Regu;Arial" w:cs="Arial"/>
          <w:i/>
          <w:i/>
          <w:iCs/>
          <w:sz w:val="20"/>
          <w:szCs w:val="20"/>
        </w:rPr>
      </w:pPr>
      <w:r>
        <w:rPr>
          <w:rFonts w:eastAsia="PKTVYO+AcciusTEE-Regu;Arial" w:cs="Arial" w:ascii="Arial" w:hAnsi="Arial"/>
          <w:i/>
          <w:iCs/>
          <w:sz w:val="20"/>
          <w:szCs w:val="20"/>
        </w:rPr>
      </w:r>
    </w:p>
    <w:p>
      <w:pPr>
        <w:pStyle w:val="Default"/>
        <w:spacing w:lineRule="atLeast" w:line="221"/>
        <w:jc w:val="center"/>
        <w:rPr>
          <w:rFonts w:ascii="Arial" w:hAnsi="Arial" w:eastAsia="PKTVYO+AcciusTEE-Regu;Arial" w:cs="Arial"/>
          <w:i/>
          <w:i/>
          <w:iCs/>
          <w:sz w:val="20"/>
          <w:szCs w:val="20"/>
        </w:rPr>
      </w:pPr>
      <w:r>
        <w:rPr>
          <w:rFonts w:eastAsia="PKTVYO+AcciusTEE-Regu;Arial" w:cs="Arial" w:ascii="Arial" w:hAnsi="Arial"/>
          <w:i/>
          <w:iCs/>
          <w:sz w:val="20"/>
          <w:szCs w:val="20"/>
        </w:rPr>
        <w:t>Dňa: .........................                     Prevzala: .........................                               Odovdzal/a:…………………………….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57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ZMRDIU+AcciusTEE-Bold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2"/>
      <w:tabs>
        <w:tab w:val="left" w:pos="7371" w:leader="none"/>
      </w:tabs>
      <w:spacing w:lineRule="auto" w:line="240"/>
      <w:ind w:firstLine="7371"/>
      <w:jc w:val="both"/>
      <w:rPr/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69850</wp:posOffset>
          </wp:positionH>
          <wp:positionV relativeFrom="paragraph">
            <wp:posOffset>-107950</wp:posOffset>
          </wp:positionV>
          <wp:extent cx="3162300" cy="763905"/>
          <wp:effectExtent l="0" t="0" r="0" b="0"/>
          <wp:wrapSquare wrapText="bothSides"/>
          <wp:docPr id="1" name="Obrázok 8" descr="logo 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8" descr="logo 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4412615</wp:posOffset>
              </wp:positionH>
              <wp:positionV relativeFrom="paragraph">
                <wp:posOffset>-81915</wp:posOffset>
              </wp:positionV>
              <wp:extent cx="1270" cy="7245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7239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347.45pt;margin-top:-6.45pt;width:0pt;height:56.95pt" type="shapetype_32">
              <w10:wrap type="none"/>
              <v:fill o:detectmouseclick="t" on="false"/>
              <v:stroke color="#002060" joinstyle="round" endcap="flat"/>
            </v:shape>
          </w:pict>
        </mc:Fallback>
      </mc:AlternateContent>
    </w:r>
    <w:r>
      <w:rPr>
        <w:rFonts w:cs="Calibri" w:ascii="Calibri" w:hAnsi="Calibri" w:asciiTheme="minorHAnsi" w:cstheme="minorHAnsi" w:hAnsiTheme="minorHAnsi"/>
        <w:sz w:val="16"/>
        <w:szCs w:val="16"/>
      </w:rPr>
      <w:t>D</w:t>
    </w:r>
    <w:r>
      <w:rPr>
        <w:rFonts w:cs="Calibri" w:ascii="Calibri" w:hAnsi="Calibri" w:asciiTheme="minorHAnsi" w:cstheme="minorHAnsi" w:hAnsiTheme="minorHAnsi"/>
        <w:sz w:val="16"/>
        <w:szCs w:val="16"/>
      </w:rPr>
      <w:t>ukelských hrdinov 21</w:t>
    </w:r>
  </w:p>
  <w:p>
    <w:pPr>
      <w:pStyle w:val="Pa2"/>
      <w:spacing w:lineRule="auto" w:line="240"/>
      <w:ind w:firstLine="7371"/>
      <w:jc w:val="both"/>
      <w:rPr>
        <w:rFonts w:ascii="Calibri" w:hAnsi="Calibri" w:cs="Calibri" w:asciiTheme="minorHAnsi" w:cstheme="minorHAnsi" w:hAnsiTheme="minorHAnsi"/>
        <w:sz w:val="16"/>
        <w:szCs w:val="16"/>
      </w:rPr>
    </w:pPr>
    <w:r>
      <w:rPr>
        <w:rFonts w:cs="Calibri" w:ascii="Calibri" w:hAnsi="Calibri" w:asciiTheme="minorHAnsi" w:cstheme="minorHAnsi" w:hAnsiTheme="minorHAnsi"/>
        <w:sz w:val="16"/>
        <w:szCs w:val="16"/>
      </w:rPr>
      <w:t>965 01 Žiar nad Hronom</w:t>
    </w:r>
  </w:p>
  <w:p>
    <w:pPr>
      <w:pStyle w:val="Default"/>
      <w:ind w:firstLine="7371"/>
      <w:jc w:val="both"/>
      <w:rPr>
        <w:rFonts w:ascii="Calibri" w:hAnsi="Calibri" w:cs="Calibri" w:asciiTheme="minorHAnsi" w:cstheme="minorHAnsi" w:hAnsiTheme="minorHAnsi"/>
        <w:color w:val="00000A"/>
        <w:sz w:val="16"/>
        <w:szCs w:val="16"/>
      </w:rPr>
    </w:pPr>
    <w:r>
      <w:rPr>
        <w:rFonts w:cs="Calibri" w:ascii="Calibri" w:hAnsi="Calibri" w:asciiTheme="minorHAnsi" w:cstheme="minorHAnsi" w:hAnsiTheme="minorHAnsi"/>
        <w:color w:val="00000A"/>
        <w:sz w:val="16"/>
        <w:szCs w:val="16"/>
      </w:rPr>
      <w:t>tel: 045/ 678 13 01</w:t>
    </w:r>
  </w:p>
  <w:p>
    <w:pPr>
      <w:pStyle w:val="Default"/>
      <w:ind w:firstLine="7371"/>
      <w:jc w:val="both"/>
      <w:rPr>
        <w:rFonts w:ascii="Calibri" w:hAnsi="Calibri" w:cs="Calibri" w:asciiTheme="minorHAnsi" w:cstheme="minorHAnsi" w:hAnsiTheme="minorHAnsi"/>
        <w:color w:val="00000A"/>
        <w:sz w:val="16"/>
        <w:szCs w:val="16"/>
      </w:rPr>
    </w:pPr>
    <w:r>
      <w:rPr>
        <w:rFonts w:cs="Calibri" w:ascii="Calibri" w:hAnsi="Calibri" w:asciiTheme="minorHAnsi" w:cstheme="minorHAnsi" w:hAnsiTheme="minorHAnsi"/>
        <w:color w:val="00000A"/>
        <w:sz w:val="16"/>
        <w:szCs w:val="16"/>
      </w:rPr>
      <w:t xml:space="preserve">email: </w:t>
    </w:r>
    <w:r>
      <w:rPr>
        <w:rFonts w:cs="Calibri" w:ascii="Calibri" w:hAnsi="Calibri" w:asciiTheme="minorHAnsi" w:cstheme="minorHAnsi" w:hAnsiTheme="minorHAnsi"/>
        <w:sz w:val="16"/>
        <w:szCs w:val="16"/>
      </w:rPr>
      <w:t>osvetaziar.pos@gmail.com</w:t>
    </w:r>
  </w:p>
  <w:p>
    <w:pPr>
      <w:pStyle w:val="Default"/>
      <w:ind w:firstLine="7371"/>
      <w:jc w:val="both"/>
      <w:rPr/>
    </w:pPr>
    <w:hyperlink r:id="rId2">
      <w:r>
        <w:rPr>
          <w:rStyle w:val="Internetovodkaz"/>
          <w:rFonts w:cs="Calibri" w:ascii="Calibri" w:hAnsi="Calibri" w:asciiTheme="minorHAnsi" w:cstheme="minorHAnsi" w:hAnsiTheme="minorHAnsi"/>
          <w:color w:val="00000A"/>
          <w:sz w:val="16"/>
          <w:szCs w:val="16"/>
          <w:u w:val="none"/>
        </w:rPr>
        <w:t>www.osvetaziar.sk</w:t>
      </w:r>
    </w:hyperlink>
  </w:p>
  <w:p>
    <w:pPr>
      <w:pStyle w:val="Hlavika"/>
      <w:tabs>
        <w:tab w:val="left" w:pos="234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32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eastAsia="ar-SA" w:val="sk-SK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240fd0"/>
    <w:rPr/>
  </w:style>
  <w:style w:type="character" w:styleId="PtaChar" w:customStyle="1">
    <w:name w:val="Päta Char"/>
    <w:basedOn w:val="DefaultParagraphFont"/>
    <w:link w:val="Pta"/>
    <w:uiPriority w:val="99"/>
    <w:semiHidden/>
    <w:qFormat/>
    <w:rsid w:val="00240fd0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40fd0"/>
    <w:rPr>
      <w:rFonts w:ascii="Tahoma" w:hAnsi="Tahoma" w:cs="Tahoma"/>
      <w:sz w:val="16"/>
      <w:szCs w:val="16"/>
    </w:rPr>
  </w:style>
  <w:style w:type="character" w:styleId="Internetovodkaz">
    <w:name w:val="Internetový odkaz"/>
    <w:rsid w:val="00eb54de"/>
    <w:rPr>
      <w:color w:val="000080"/>
      <w:u w:val="singl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lavika">
    <w:name w:val="Hlavička"/>
    <w:basedOn w:val="Normal"/>
    <w:link w:val="HlavikaChar"/>
    <w:uiPriority w:val="99"/>
    <w:unhideWhenUsed/>
    <w:rsid w:val="00240fd0"/>
    <w:pPr>
      <w:widowControl/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ta">
    <w:name w:val="Päta"/>
    <w:basedOn w:val="Normal"/>
    <w:link w:val="PtaChar"/>
    <w:uiPriority w:val="99"/>
    <w:semiHidden/>
    <w:unhideWhenUsed/>
    <w:rsid w:val="00240fd0"/>
    <w:pPr>
      <w:widowControl/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40fd0"/>
    <w:pPr>
      <w:widowControl/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efault" w:customStyle="1">
    <w:name w:val="Default"/>
    <w:basedOn w:val="Normal"/>
    <w:qFormat/>
    <w:rsid w:val="00eb54de"/>
    <w:pPr/>
    <w:rPr>
      <w:rFonts w:ascii="ZMRDIU+AcciusTEE-Bold" w:hAnsi="ZMRDIU+AcciusTEE-Bold" w:eastAsia="ZMRDIU+AcciusTEE-Bold" w:cs="ZMRDIU+AcciusTEE-Bold"/>
      <w:color w:val="000000"/>
    </w:rPr>
  </w:style>
  <w:style w:type="paragraph" w:styleId="Pa2" w:customStyle="1">
    <w:name w:val="Pa2"/>
    <w:basedOn w:val="Default"/>
    <w:next w:val="Default"/>
    <w:qFormat/>
    <w:rsid w:val="00eb54de"/>
    <w:pPr>
      <w:spacing w:lineRule="atLeast" w:line="241"/>
    </w:pPr>
    <w:rPr>
      <w:rFonts w:ascii="Times New Roman" w:hAnsi="Times New Roman" w:eastAsia="Lucida Sans Unicode" w:cs="Tahoma"/>
      <w:color w:val="00000A"/>
    </w:rPr>
  </w:style>
  <w:style w:type="paragraph" w:styleId="WWObsahtabuky1" w:customStyle="1">
    <w:name w:val="WW-Obsah tabuľky1"/>
    <w:basedOn w:val="Normal"/>
    <w:qFormat/>
    <w:rsid w:val="002c532c"/>
    <w:pPr>
      <w:suppressLineNumbers/>
    </w:pPr>
    <w:rPr/>
  </w:style>
  <w:style w:type="paragraph" w:styleId="Pa0" w:customStyle="1">
    <w:name w:val="Pa0"/>
    <w:basedOn w:val="Default"/>
    <w:next w:val="Default"/>
    <w:qFormat/>
    <w:rsid w:val="002c532c"/>
    <w:pPr>
      <w:spacing w:lineRule="atLeast" w:line="241"/>
    </w:pPr>
    <w:rPr>
      <w:rFonts w:ascii="Times New Roman" w:hAnsi="Times New Roman" w:eastAsia="Lucida Sans Unicode" w:cs="Tahoma"/>
      <w:color w:val="00000A"/>
    </w:rPr>
  </w:style>
  <w:style w:type="paragraph" w:styleId="Obsahtabuky">
    <w:name w:val="Obsah tabuľky"/>
    <w:basedOn w:val="Telotextu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osvetaziar.sk/" TargetMode="Externa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8FC0-05D7-42DE-9346-018A1BF7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LibreOffice/5.0.3.2$Windows_x86 LibreOffice_project/e5f16313668ac592c1bfb310f4390624e3dbfb75</Application>
  <Paragraphs>24</Paragraphs>
  <Company>pos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2018-01-17T10:10:00Z</dcterms:created>
  <dc:creator>pos</dc:creator>
  <dc:language>sk-SK</dc:language>
  <cp:lastPrinted>2018-06-19T13:03:00Z</cp:lastPrinted>
  <dcterms:modified xsi:type="dcterms:W3CDTF">2019-01-08T13:00:16Z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